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4734" w:rsidRPr="00146A09" w:rsidRDefault="006C35FE" w:rsidP="006C35FE">
      <w:pPr>
        <w:spacing w:after="0" w:line="240" w:lineRule="auto"/>
        <w:rPr>
          <w:sz w:val="24"/>
          <w:szCs w:val="24"/>
        </w:rPr>
      </w:pPr>
      <w:r w:rsidRPr="00146A09">
        <w:rPr>
          <w:sz w:val="24"/>
          <w:szCs w:val="24"/>
        </w:rPr>
        <w:t>KLASA:</w:t>
      </w:r>
    </w:p>
    <w:p w:rsidR="006C35FE" w:rsidRPr="0019283E" w:rsidRDefault="006C35FE" w:rsidP="006C35FE">
      <w:pPr>
        <w:spacing w:after="0" w:line="240" w:lineRule="auto"/>
        <w:rPr>
          <w:sz w:val="20"/>
          <w:szCs w:val="20"/>
        </w:rPr>
      </w:pPr>
      <w:r w:rsidRPr="00146A09">
        <w:rPr>
          <w:sz w:val="24"/>
          <w:szCs w:val="24"/>
        </w:rPr>
        <w:t>UR.BROJ:</w:t>
      </w:r>
    </w:p>
    <w:p w:rsidR="00AB4734" w:rsidRPr="0019283E" w:rsidRDefault="00AB4734" w:rsidP="00AB4734">
      <w:pPr>
        <w:jc w:val="center"/>
        <w:rPr>
          <w:sz w:val="36"/>
          <w:szCs w:val="36"/>
        </w:rPr>
      </w:pPr>
    </w:p>
    <w:p w:rsidR="00AB4734" w:rsidRPr="0019283E" w:rsidRDefault="00AB4734" w:rsidP="00AB4734">
      <w:pPr>
        <w:jc w:val="center"/>
        <w:rPr>
          <w:sz w:val="36"/>
          <w:szCs w:val="36"/>
        </w:rPr>
      </w:pPr>
    </w:p>
    <w:p w:rsidR="00AB4734" w:rsidRPr="0019283E" w:rsidRDefault="00AB4734" w:rsidP="00AB4734">
      <w:pPr>
        <w:jc w:val="center"/>
        <w:rPr>
          <w:sz w:val="36"/>
          <w:szCs w:val="36"/>
        </w:rPr>
      </w:pPr>
    </w:p>
    <w:p w:rsidR="00AB4734" w:rsidRPr="00A5525E" w:rsidRDefault="00146A09" w:rsidP="00146A09">
      <w:pPr>
        <w:jc w:val="center"/>
        <w:rPr>
          <w:color w:val="FF0000"/>
        </w:rPr>
      </w:pPr>
      <w:r w:rsidRPr="00A5525E">
        <w:rPr>
          <w:color w:val="FF0000"/>
        </w:rPr>
        <w:t>- Brisati nepotrebno -</w:t>
      </w:r>
    </w:p>
    <w:p w:rsidR="00257378" w:rsidRDefault="00257378" w:rsidP="00AA4EA1">
      <w:pPr>
        <w:jc w:val="center"/>
        <w:rPr>
          <w:sz w:val="40"/>
          <w:szCs w:val="40"/>
        </w:rPr>
      </w:pPr>
      <w:r w:rsidRPr="0019283E">
        <w:rPr>
          <w:sz w:val="40"/>
          <w:szCs w:val="40"/>
        </w:rPr>
        <w:t>Akcijski</w:t>
      </w:r>
      <w:r w:rsidR="00AB4734" w:rsidRPr="0019283E">
        <w:rPr>
          <w:sz w:val="40"/>
          <w:szCs w:val="40"/>
        </w:rPr>
        <w:t xml:space="preserve"> plan </w:t>
      </w:r>
      <w:r w:rsidR="00AA4EA1">
        <w:rPr>
          <w:sz w:val="40"/>
          <w:szCs w:val="40"/>
        </w:rPr>
        <w:t xml:space="preserve">u </w:t>
      </w:r>
      <w:r w:rsidR="006E7A1E">
        <w:rPr>
          <w:sz w:val="40"/>
          <w:szCs w:val="40"/>
        </w:rPr>
        <w:t xml:space="preserve">svrhu </w:t>
      </w:r>
      <w:r w:rsidR="00AA4EA1">
        <w:rPr>
          <w:sz w:val="40"/>
          <w:szCs w:val="40"/>
        </w:rPr>
        <w:t xml:space="preserve">naknadnog praćenja </w:t>
      </w:r>
      <w:r w:rsidR="006E7A1E">
        <w:rPr>
          <w:sz w:val="40"/>
          <w:szCs w:val="40"/>
        </w:rPr>
        <w:t>u postupku inicijalne akreditacije visokog učilišta</w:t>
      </w:r>
    </w:p>
    <w:p w:rsidR="005F0303" w:rsidRDefault="00BF3106" w:rsidP="005F0303">
      <w:pPr>
        <w:jc w:val="center"/>
        <w:rPr>
          <w:color w:val="FF0000"/>
        </w:rPr>
      </w:pPr>
      <w:r w:rsidRPr="00BF3106">
        <w:rPr>
          <w:color w:val="FF0000"/>
        </w:rPr>
        <w:t>(</w:t>
      </w:r>
      <w:r>
        <w:rPr>
          <w:color w:val="FF0000"/>
        </w:rPr>
        <w:t xml:space="preserve">Akcijski plan izrađuje </w:t>
      </w:r>
      <w:r w:rsidRPr="006E7A1E">
        <w:rPr>
          <w:color w:val="FF0000"/>
        </w:rPr>
        <w:t>se za period</w:t>
      </w:r>
      <w:r w:rsidR="0077682B" w:rsidRPr="006E7A1E">
        <w:rPr>
          <w:color w:val="FF0000"/>
        </w:rPr>
        <w:t xml:space="preserve"> </w:t>
      </w:r>
      <w:r w:rsidR="005A6410" w:rsidRPr="006E7A1E">
        <w:rPr>
          <w:color w:val="FF0000"/>
        </w:rPr>
        <w:t>od dvije godine</w:t>
      </w:r>
      <w:r w:rsidRPr="006E7A1E">
        <w:rPr>
          <w:color w:val="FF0000"/>
        </w:rPr>
        <w:t>)</w:t>
      </w:r>
    </w:p>
    <w:p w:rsidR="005F0303" w:rsidRPr="005F0303" w:rsidRDefault="005F0303" w:rsidP="005F0303">
      <w:pPr>
        <w:jc w:val="center"/>
        <w:rPr>
          <w:sz w:val="40"/>
          <w:szCs w:val="40"/>
        </w:rPr>
      </w:pPr>
      <w:r w:rsidRPr="005F0303">
        <w:rPr>
          <w:sz w:val="40"/>
          <w:szCs w:val="40"/>
        </w:rPr>
        <w:t>ili</w:t>
      </w:r>
    </w:p>
    <w:p w:rsidR="005D6568" w:rsidRDefault="00146A09" w:rsidP="00146A09">
      <w:pPr>
        <w:jc w:val="center"/>
        <w:rPr>
          <w:sz w:val="40"/>
          <w:szCs w:val="40"/>
        </w:rPr>
      </w:pPr>
      <w:r w:rsidRPr="00146A09">
        <w:rPr>
          <w:sz w:val="40"/>
          <w:szCs w:val="40"/>
        </w:rPr>
        <w:t xml:space="preserve">Izvješće o </w:t>
      </w:r>
      <w:r w:rsidR="009C0DA8">
        <w:rPr>
          <w:sz w:val="40"/>
          <w:szCs w:val="40"/>
        </w:rPr>
        <w:t>ostvarenju aktivnosti predviđenih</w:t>
      </w:r>
      <w:r w:rsidRPr="00146A09">
        <w:rPr>
          <w:sz w:val="40"/>
          <w:szCs w:val="40"/>
        </w:rPr>
        <w:t xml:space="preserve"> </w:t>
      </w:r>
      <w:r w:rsidR="009C0DA8">
        <w:rPr>
          <w:sz w:val="40"/>
          <w:szCs w:val="40"/>
        </w:rPr>
        <w:t>a</w:t>
      </w:r>
      <w:r w:rsidRPr="00146A09">
        <w:rPr>
          <w:sz w:val="40"/>
          <w:szCs w:val="40"/>
        </w:rPr>
        <w:t>kcijsk</w:t>
      </w:r>
      <w:r w:rsidR="009C0DA8">
        <w:rPr>
          <w:sz w:val="40"/>
          <w:szCs w:val="40"/>
        </w:rPr>
        <w:t>im</w:t>
      </w:r>
      <w:r w:rsidRPr="00146A09">
        <w:rPr>
          <w:sz w:val="40"/>
          <w:szCs w:val="40"/>
        </w:rPr>
        <w:t xml:space="preserve"> plan</w:t>
      </w:r>
      <w:r w:rsidR="009C0DA8">
        <w:rPr>
          <w:sz w:val="40"/>
          <w:szCs w:val="40"/>
        </w:rPr>
        <w:t>om</w:t>
      </w:r>
    </w:p>
    <w:p w:rsidR="00915066" w:rsidRDefault="00915066" w:rsidP="00146A09">
      <w:pPr>
        <w:jc w:val="center"/>
        <w:rPr>
          <w:sz w:val="40"/>
          <w:szCs w:val="40"/>
        </w:rPr>
      </w:pPr>
      <w:r w:rsidRPr="00BF3106">
        <w:rPr>
          <w:color w:val="FF0000"/>
        </w:rPr>
        <w:t>(</w:t>
      </w:r>
      <w:r>
        <w:rPr>
          <w:color w:val="FF0000"/>
        </w:rPr>
        <w:t xml:space="preserve">Izvješće o ostvarenju aktivnosti </w:t>
      </w:r>
      <w:r w:rsidR="005A6410">
        <w:rPr>
          <w:color w:val="FF0000"/>
        </w:rPr>
        <w:t>dostavlja</w:t>
      </w:r>
      <w:r>
        <w:rPr>
          <w:color w:val="FF0000"/>
        </w:rPr>
        <w:t xml:space="preserve"> se nakon dvije godine</w:t>
      </w:r>
      <w:r w:rsidR="005A6410">
        <w:rPr>
          <w:color w:val="FF0000"/>
        </w:rPr>
        <w:t xml:space="preserve"> od donošenja akcijskog plana</w:t>
      </w:r>
      <w:r w:rsidRPr="005A6410">
        <w:rPr>
          <w:color w:val="FF0000"/>
        </w:rPr>
        <w:t>)</w:t>
      </w:r>
    </w:p>
    <w:p w:rsidR="00146A09" w:rsidRDefault="00146A09" w:rsidP="00146A09">
      <w:pPr>
        <w:jc w:val="center"/>
        <w:rPr>
          <w:sz w:val="40"/>
          <w:szCs w:val="40"/>
        </w:rPr>
      </w:pPr>
    </w:p>
    <w:p w:rsidR="00146A09" w:rsidRDefault="00146A09" w:rsidP="00146A09">
      <w:pPr>
        <w:jc w:val="center"/>
        <w:rPr>
          <w:color w:val="C00000"/>
          <w:sz w:val="40"/>
          <w:szCs w:val="40"/>
        </w:rPr>
      </w:pPr>
      <w:r w:rsidRPr="00A904B0">
        <w:rPr>
          <w:color w:val="C00000"/>
          <w:sz w:val="40"/>
          <w:szCs w:val="40"/>
        </w:rPr>
        <w:t>Naziv institucije</w:t>
      </w:r>
      <w:r w:rsidR="00AA4EA1">
        <w:rPr>
          <w:color w:val="C00000"/>
          <w:sz w:val="40"/>
          <w:szCs w:val="40"/>
        </w:rPr>
        <w:t xml:space="preserve"> i naziv</w:t>
      </w:r>
      <w:r w:rsidR="006E7A1E">
        <w:rPr>
          <w:color w:val="C00000"/>
          <w:sz w:val="40"/>
          <w:szCs w:val="40"/>
        </w:rPr>
        <w:t>/i</w:t>
      </w:r>
      <w:r w:rsidR="00AA4EA1">
        <w:rPr>
          <w:color w:val="C00000"/>
          <w:sz w:val="40"/>
          <w:szCs w:val="40"/>
        </w:rPr>
        <w:t xml:space="preserve"> studija</w:t>
      </w:r>
    </w:p>
    <w:p w:rsidR="00146A09" w:rsidRPr="00146A09" w:rsidRDefault="00146A09" w:rsidP="00146A09">
      <w:pPr>
        <w:jc w:val="center"/>
        <w:rPr>
          <w:color w:val="C00000"/>
          <w:sz w:val="40"/>
          <w:szCs w:val="40"/>
        </w:rPr>
      </w:pPr>
    </w:p>
    <w:p w:rsidR="00146A09" w:rsidRDefault="00146A09" w:rsidP="00146A09">
      <w:pPr>
        <w:jc w:val="center"/>
        <w:rPr>
          <w:sz w:val="36"/>
          <w:szCs w:val="36"/>
        </w:rPr>
      </w:pPr>
    </w:p>
    <w:p w:rsidR="00146A09" w:rsidRPr="0019283E" w:rsidRDefault="00146A09" w:rsidP="00146A09">
      <w:pPr>
        <w:jc w:val="center"/>
        <w:rPr>
          <w:sz w:val="36"/>
          <w:szCs w:val="36"/>
        </w:rPr>
      </w:pPr>
    </w:p>
    <w:p w:rsidR="007A5172" w:rsidRPr="0019283E" w:rsidRDefault="007A5172" w:rsidP="005D6568">
      <w:pPr>
        <w:rPr>
          <w:sz w:val="36"/>
          <w:szCs w:val="36"/>
        </w:rPr>
      </w:pPr>
    </w:p>
    <w:p w:rsidR="00146A09" w:rsidRDefault="006C35FE" w:rsidP="006C35FE">
      <w:pPr>
        <w:rPr>
          <w:sz w:val="20"/>
          <w:szCs w:val="20"/>
        </w:rPr>
      </w:pPr>
      <w:r w:rsidRPr="00A5525E">
        <w:rPr>
          <w:sz w:val="20"/>
          <w:szCs w:val="20"/>
        </w:rPr>
        <w:t>Datum i mjesto</w:t>
      </w:r>
      <w:r w:rsidRPr="00A5525E">
        <w:rPr>
          <w:sz w:val="20"/>
          <w:szCs w:val="20"/>
        </w:rPr>
        <w:tab/>
      </w:r>
      <w:r w:rsidRPr="00A5525E">
        <w:rPr>
          <w:sz w:val="20"/>
          <w:szCs w:val="20"/>
        </w:rPr>
        <w:tab/>
      </w:r>
      <w:r w:rsidRPr="00A5525E">
        <w:rPr>
          <w:sz w:val="20"/>
          <w:szCs w:val="20"/>
        </w:rPr>
        <w:tab/>
      </w:r>
      <w:r w:rsidRPr="00A5525E">
        <w:rPr>
          <w:sz w:val="20"/>
          <w:szCs w:val="20"/>
        </w:rPr>
        <w:tab/>
      </w:r>
      <w:r w:rsidRPr="00A5525E">
        <w:rPr>
          <w:sz w:val="20"/>
          <w:szCs w:val="20"/>
        </w:rPr>
        <w:tab/>
      </w:r>
      <w:r w:rsidRPr="00A5525E">
        <w:rPr>
          <w:sz w:val="20"/>
          <w:szCs w:val="20"/>
        </w:rPr>
        <w:tab/>
      </w:r>
      <w:r w:rsidRPr="00A5525E">
        <w:rPr>
          <w:sz w:val="20"/>
          <w:szCs w:val="20"/>
        </w:rPr>
        <w:tab/>
      </w:r>
      <w:r w:rsidRPr="00A5525E">
        <w:rPr>
          <w:sz w:val="20"/>
          <w:szCs w:val="20"/>
        </w:rPr>
        <w:tab/>
        <w:t>Odgovorna osoba i potpis</w:t>
      </w:r>
    </w:p>
    <w:p w:rsidR="00AA4EA1" w:rsidRDefault="00AA4EA1" w:rsidP="006C35FE">
      <w:pPr>
        <w:rPr>
          <w:sz w:val="20"/>
          <w:szCs w:val="20"/>
        </w:rPr>
      </w:pPr>
    </w:p>
    <w:p w:rsidR="00AA4EA1" w:rsidRDefault="00AA4EA1" w:rsidP="006C35FE">
      <w:pPr>
        <w:rPr>
          <w:sz w:val="20"/>
          <w:szCs w:val="20"/>
        </w:rPr>
      </w:pPr>
    </w:p>
    <w:p w:rsidR="00AA4EA1" w:rsidRPr="0019283E" w:rsidRDefault="00AA4EA1" w:rsidP="006C35FE">
      <w:pPr>
        <w:rPr>
          <w:sz w:val="20"/>
          <w:szCs w:val="20"/>
        </w:rPr>
      </w:pPr>
    </w:p>
    <w:sdt>
      <w:sdtPr>
        <w:rPr>
          <w:rFonts w:asciiTheme="minorHAnsi" w:eastAsiaTheme="minorHAnsi" w:hAnsiTheme="minorHAnsi" w:cstheme="minorBidi"/>
          <w:b w:val="0"/>
          <w:bCs w:val="0"/>
          <w:i w:val="0"/>
          <w:color w:val="auto"/>
          <w:sz w:val="22"/>
          <w:szCs w:val="22"/>
          <w:lang w:val="hr-HR" w:eastAsia="en-US"/>
        </w:rPr>
        <w:id w:val="-776174068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:rsidR="00C50529" w:rsidRPr="00C50529" w:rsidRDefault="00C50529">
          <w:pPr>
            <w:pStyle w:val="TOCHeading"/>
            <w:rPr>
              <w:color w:val="auto"/>
              <w:sz w:val="36"/>
              <w:szCs w:val="36"/>
            </w:rPr>
          </w:pPr>
          <w:r w:rsidRPr="00C50529">
            <w:rPr>
              <w:color w:val="auto"/>
              <w:sz w:val="36"/>
              <w:szCs w:val="36"/>
            </w:rPr>
            <w:t>Sadržaj</w:t>
          </w:r>
        </w:p>
        <w:p w:rsidR="00C50529" w:rsidRPr="00C50529" w:rsidRDefault="00C50529" w:rsidP="00C50529">
          <w:pPr>
            <w:rPr>
              <w:lang w:val="en-US" w:eastAsia="ja-JP"/>
            </w:rPr>
          </w:pPr>
        </w:p>
        <w:p w:rsidR="00C50529" w:rsidRPr="00C50529" w:rsidRDefault="00C50529" w:rsidP="00C50529">
          <w:pPr>
            <w:pStyle w:val="TOC1"/>
            <w:tabs>
              <w:tab w:val="right" w:leader="dot" w:pos="9062"/>
            </w:tabs>
            <w:spacing w:line="360" w:lineRule="auto"/>
            <w:rPr>
              <w:rFonts w:eastAsiaTheme="minorEastAsia"/>
              <w:noProof/>
              <w:sz w:val="24"/>
              <w:szCs w:val="24"/>
              <w:lang w:val="en-GB" w:eastAsia="en-GB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46184907" w:history="1">
            <w:r w:rsidRPr="00C50529">
              <w:rPr>
                <w:rStyle w:val="Hyperlink"/>
                <w:noProof/>
                <w:sz w:val="24"/>
                <w:szCs w:val="24"/>
              </w:rPr>
              <w:t>Uvod</w:t>
            </w:r>
            <w:r w:rsidRPr="00C50529">
              <w:rPr>
                <w:noProof/>
                <w:webHidden/>
                <w:sz w:val="24"/>
                <w:szCs w:val="24"/>
              </w:rPr>
              <w:tab/>
            </w:r>
            <w:r w:rsidRPr="00C50529">
              <w:rPr>
                <w:noProof/>
                <w:webHidden/>
                <w:sz w:val="24"/>
                <w:szCs w:val="24"/>
              </w:rPr>
              <w:fldChar w:fldCharType="begin"/>
            </w:r>
            <w:r w:rsidRPr="00C50529">
              <w:rPr>
                <w:noProof/>
                <w:webHidden/>
                <w:sz w:val="24"/>
                <w:szCs w:val="24"/>
              </w:rPr>
              <w:instrText xml:space="preserve"> PAGEREF _Toc146184907 \h </w:instrText>
            </w:r>
            <w:r w:rsidRPr="00C50529">
              <w:rPr>
                <w:noProof/>
                <w:webHidden/>
                <w:sz w:val="24"/>
                <w:szCs w:val="24"/>
              </w:rPr>
            </w:r>
            <w:r w:rsidRPr="00C50529">
              <w:rPr>
                <w:noProof/>
                <w:webHidden/>
                <w:sz w:val="24"/>
                <w:szCs w:val="24"/>
              </w:rPr>
              <w:fldChar w:fldCharType="separate"/>
            </w:r>
            <w:r w:rsidRPr="00C50529">
              <w:rPr>
                <w:noProof/>
                <w:webHidden/>
                <w:sz w:val="24"/>
                <w:szCs w:val="24"/>
              </w:rPr>
              <w:t>3</w:t>
            </w:r>
            <w:r w:rsidRPr="00C50529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C50529" w:rsidRPr="00C50529" w:rsidRDefault="004366D3" w:rsidP="00C50529">
          <w:pPr>
            <w:pStyle w:val="TOC1"/>
            <w:tabs>
              <w:tab w:val="right" w:leader="dot" w:pos="9062"/>
            </w:tabs>
            <w:spacing w:line="360" w:lineRule="auto"/>
            <w:rPr>
              <w:rFonts w:eastAsiaTheme="minorEastAsia"/>
              <w:noProof/>
              <w:sz w:val="24"/>
              <w:szCs w:val="24"/>
              <w:lang w:val="en-GB" w:eastAsia="en-GB"/>
            </w:rPr>
          </w:pPr>
          <w:hyperlink w:anchor="_Toc146184908" w:history="1">
            <w:r w:rsidR="00C50529" w:rsidRPr="00C50529">
              <w:rPr>
                <w:rStyle w:val="Hyperlink"/>
                <w:noProof/>
                <w:sz w:val="24"/>
                <w:szCs w:val="24"/>
              </w:rPr>
              <w:t>Standardi, preporuke za poboljšanje i ocjena kvalitete</w:t>
            </w:r>
            <w:r w:rsidR="00C50529" w:rsidRPr="00C50529">
              <w:rPr>
                <w:noProof/>
                <w:webHidden/>
                <w:sz w:val="24"/>
                <w:szCs w:val="24"/>
              </w:rPr>
              <w:tab/>
            </w:r>
            <w:r w:rsidR="00C50529" w:rsidRPr="00C50529">
              <w:rPr>
                <w:noProof/>
                <w:webHidden/>
                <w:sz w:val="24"/>
                <w:szCs w:val="24"/>
              </w:rPr>
              <w:fldChar w:fldCharType="begin"/>
            </w:r>
            <w:r w:rsidR="00C50529" w:rsidRPr="00C50529">
              <w:rPr>
                <w:noProof/>
                <w:webHidden/>
                <w:sz w:val="24"/>
                <w:szCs w:val="24"/>
              </w:rPr>
              <w:instrText xml:space="preserve"> PAGEREF _Toc146184908 \h </w:instrText>
            </w:r>
            <w:r w:rsidR="00C50529" w:rsidRPr="00C50529">
              <w:rPr>
                <w:noProof/>
                <w:webHidden/>
                <w:sz w:val="24"/>
                <w:szCs w:val="24"/>
              </w:rPr>
            </w:r>
            <w:r w:rsidR="00C50529" w:rsidRPr="00C50529">
              <w:rPr>
                <w:noProof/>
                <w:webHidden/>
                <w:sz w:val="24"/>
                <w:szCs w:val="24"/>
              </w:rPr>
              <w:fldChar w:fldCharType="separate"/>
            </w:r>
            <w:r w:rsidR="00C50529" w:rsidRPr="00C50529">
              <w:rPr>
                <w:noProof/>
                <w:webHidden/>
                <w:sz w:val="24"/>
                <w:szCs w:val="24"/>
              </w:rPr>
              <w:t>3</w:t>
            </w:r>
            <w:r w:rsidR="00C50529" w:rsidRPr="00C50529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C50529" w:rsidRPr="00C50529" w:rsidRDefault="004366D3" w:rsidP="00C50529">
          <w:pPr>
            <w:pStyle w:val="TOC2"/>
            <w:tabs>
              <w:tab w:val="right" w:leader="dot" w:pos="9062"/>
            </w:tabs>
            <w:spacing w:line="360" w:lineRule="auto"/>
            <w:rPr>
              <w:rFonts w:eastAsiaTheme="minorEastAsia"/>
              <w:noProof/>
              <w:sz w:val="24"/>
              <w:szCs w:val="24"/>
              <w:lang w:val="en-GB" w:eastAsia="en-GB"/>
            </w:rPr>
          </w:pPr>
          <w:hyperlink w:anchor="_Toc146184909" w:history="1">
            <w:r w:rsidR="00C50529" w:rsidRPr="00C50529">
              <w:rPr>
                <w:rStyle w:val="Hyperlink"/>
                <w:rFonts w:eastAsia="MS Gothic"/>
                <w:noProof/>
                <w:sz w:val="24"/>
                <w:szCs w:val="24"/>
              </w:rPr>
              <w:t>I. Ustrojstvo i unutarnje osiguravanje kvalitete</w:t>
            </w:r>
            <w:r w:rsidR="00C50529" w:rsidRPr="00C50529">
              <w:rPr>
                <w:noProof/>
                <w:webHidden/>
                <w:sz w:val="24"/>
                <w:szCs w:val="24"/>
              </w:rPr>
              <w:tab/>
            </w:r>
            <w:r w:rsidR="00C50529" w:rsidRPr="00C50529">
              <w:rPr>
                <w:noProof/>
                <w:webHidden/>
                <w:sz w:val="24"/>
                <w:szCs w:val="24"/>
              </w:rPr>
              <w:fldChar w:fldCharType="begin"/>
            </w:r>
            <w:r w:rsidR="00C50529" w:rsidRPr="00C50529">
              <w:rPr>
                <w:noProof/>
                <w:webHidden/>
                <w:sz w:val="24"/>
                <w:szCs w:val="24"/>
              </w:rPr>
              <w:instrText xml:space="preserve"> PAGEREF _Toc146184909 \h </w:instrText>
            </w:r>
            <w:r w:rsidR="00C50529" w:rsidRPr="00C50529">
              <w:rPr>
                <w:noProof/>
                <w:webHidden/>
                <w:sz w:val="24"/>
                <w:szCs w:val="24"/>
              </w:rPr>
            </w:r>
            <w:r w:rsidR="00C50529" w:rsidRPr="00C50529">
              <w:rPr>
                <w:noProof/>
                <w:webHidden/>
                <w:sz w:val="24"/>
                <w:szCs w:val="24"/>
              </w:rPr>
              <w:fldChar w:fldCharType="separate"/>
            </w:r>
            <w:r w:rsidR="00C50529" w:rsidRPr="00C50529">
              <w:rPr>
                <w:noProof/>
                <w:webHidden/>
                <w:sz w:val="24"/>
                <w:szCs w:val="24"/>
              </w:rPr>
              <w:t>3</w:t>
            </w:r>
            <w:r w:rsidR="00C50529" w:rsidRPr="00C50529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C50529" w:rsidRPr="00C50529" w:rsidRDefault="004366D3" w:rsidP="00C50529">
          <w:pPr>
            <w:pStyle w:val="TOC2"/>
            <w:tabs>
              <w:tab w:val="right" w:leader="dot" w:pos="9062"/>
            </w:tabs>
            <w:spacing w:line="360" w:lineRule="auto"/>
            <w:rPr>
              <w:rFonts w:eastAsiaTheme="minorEastAsia"/>
              <w:noProof/>
              <w:sz w:val="24"/>
              <w:szCs w:val="24"/>
              <w:lang w:val="en-GB" w:eastAsia="en-GB"/>
            </w:rPr>
          </w:pPr>
          <w:hyperlink w:anchor="_Toc146184910" w:history="1">
            <w:r w:rsidR="00C50529" w:rsidRPr="00C50529">
              <w:rPr>
                <w:rStyle w:val="Hyperlink"/>
                <w:rFonts w:eastAsia="MS Gothic"/>
                <w:noProof/>
                <w:sz w:val="24"/>
                <w:szCs w:val="24"/>
              </w:rPr>
              <w:t>II. Studijski programi (programi cjeloživotnog učenja)</w:t>
            </w:r>
            <w:r w:rsidR="00C50529" w:rsidRPr="00C50529">
              <w:rPr>
                <w:noProof/>
                <w:webHidden/>
                <w:sz w:val="24"/>
                <w:szCs w:val="24"/>
              </w:rPr>
              <w:tab/>
            </w:r>
            <w:r w:rsidR="00C50529" w:rsidRPr="00C50529">
              <w:rPr>
                <w:noProof/>
                <w:webHidden/>
                <w:sz w:val="24"/>
                <w:szCs w:val="24"/>
              </w:rPr>
              <w:fldChar w:fldCharType="begin"/>
            </w:r>
            <w:r w:rsidR="00C50529" w:rsidRPr="00C50529">
              <w:rPr>
                <w:noProof/>
                <w:webHidden/>
                <w:sz w:val="24"/>
                <w:szCs w:val="24"/>
              </w:rPr>
              <w:instrText xml:space="preserve"> PAGEREF _Toc146184910 \h </w:instrText>
            </w:r>
            <w:r w:rsidR="00C50529" w:rsidRPr="00C50529">
              <w:rPr>
                <w:noProof/>
                <w:webHidden/>
                <w:sz w:val="24"/>
                <w:szCs w:val="24"/>
              </w:rPr>
            </w:r>
            <w:r w:rsidR="00C50529" w:rsidRPr="00C50529">
              <w:rPr>
                <w:noProof/>
                <w:webHidden/>
                <w:sz w:val="24"/>
                <w:szCs w:val="24"/>
              </w:rPr>
              <w:fldChar w:fldCharType="separate"/>
            </w:r>
            <w:r w:rsidR="00C50529" w:rsidRPr="00C50529">
              <w:rPr>
                <w:noProof/>
                <w:webHidden/>
                <w:sz w:val="24"/>
                <w:szCs w:val="24"/>
              </w:rPr>
              <w:t>3</w:t>
            </w:r>
            <w:r w:rsidR="00C50529" w:rsidRPr="00C50529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C50529" w:rsidRPr="00C50529" w:rsidRDefault="004366D3" w:rsidP="00C50529">
          <w:pPr>
            <w:pStyle w:val="TOC2"/>
            <w:tabs>
              <w:tab w:val="right" w:leader="dot" w:pos="9062"/>
            </w:tabs>
            <w:spacing w:line="360" w:lineRule="auto"/>
            <w:rPr>
              <w:rFonts w:eastAsiaTheme="minorEastAsia"/>
              <w:noProof/>
              <w:sz w:val="24"/>
              <w:szCs w:val="24"/>
              <w:lang w:val="en-GB" w:eastAsia="en-GB"/>
            </w:rPr>
          </w:pPr>
          <w:hyperlink w:anchor="_Toc146184911" w:history="1">
            <w:r w:rsidR="00C50529" w:rsidRPr="00C50529">
              <w:rPr>
                <w:rStyle w:val="Hyperlink"/>
                <w:rFonts w:eastAsia="MS Gothic"/>
                <w:noProof/>
                <w:sz w:val="24"/>
                <w:szCs w:val="24"/>
              </w:rPr>
              <w:t>III. Nastavni proces i podrška studentima</w:t>
            </w:r>
            <w:r w:rsidR="00C50529" w:rsidRPr="00C50529">
              <w:rPr>
                <w:noProof/>
                <w:webHidden/>
                <w:sz w:val="24"/>
                <w:szCs w:val="24"/>
              </w:rPr>
              <w:tab/>
            </w:r>
            <w:r w:rsidR="00C50529" w:rsidRPr="00C50529">
              <w:rPr>
                <w:noProof/>
                <w:webHidden/>
                <w:sz w:val="24"/>
                <w:szCs w:val="24"/>
              </w:rPr>
              <w:fldChar w:fldCharType="begin"/>
            </w:r>
            <w:r w:rsidR="00C50529" w:rsidRPr="00C50529">
              <w:rPr>
                <w:noProof/>
                <w:webHidden/>
                <w:sz w:val="24"/>
                <w:szCs w:val="24"/>
              </w:rPr>
              <w:instrText xml:space="preserve"> PAGEREF _Toc146184911 \h </w:instrText>
            </w:r>
            <w:r w:rsidR="00C50529" w:rsidRPr="00C50529">
              <w:rPr>
                <w:noProof/>
                <w:webHidden/>
                <w:sz w:val="24"/>
                <w:szCs w:val="24"/>
              </w:rPr>
            </w:r>
            <w:r w:rsidR="00C50529" w:rsidRPr="00C50529">
              <w:rPr>
                <w:noProof/>
                <w:webHidden/>
                <w:sz w:val="24"/>
                <w:szCs w:val="24"/>
              </w:rPr>
              <w:fldChar w:fldCharType="separate"/>
            </w:r>
            <w:r w:rsidR="00C50529" w:rsidRPr="00C50529">
              <w:rPr>
                <w:noProof/>
                <w:webHidden/>
                <w:sz w:val="24"/>
                <w:szCs w:val="24"/>
              </w:rPr>
              <w:t>3</w:t>
            </w:r>
            <w:r w:rsidR="00C50529" w:rsidRPr="00C50529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C50529" w:rsidRPr="00C50529" w:rsidRDefault="004366D3" w:rsidP="00C50529">
          <w:pPr>
            <w:pStyle w:val="TOC2"/>
            <w:tabs>
              <w:tab w:val="right" w:leader="dot" w:pos="9062"/>
            </w:tabs>
            <w:spacing w:line="360" w:lineRule="auto"/>
            <w:rPr>
              <w:rFonts w:eastAsiaTheme="minorEastAsia"/>
              <w:noProof/>
              <w:sz w:val="24"/>
              <w:szCs w:val="24"/>
              <w:lang w:val="en-GB" w:eastAsia="en-GB"/>
            </w:rPr>
          </w:pPr>
          <w:hyperlink w:anchor="_Toc146184912" w:history="1">
            <w:r w:rsidR="00C50529" w:rsidRPr="00C50529">
              <w:rPr>
                <w:rStyle w:val="Hyperlink"/>
                <w:rFonts w:eastAsia="MS Gothic"/>
                <w:noProof/>
                <w:sz w:val="24"/>
                <w:szCs w:val="24"/>
              </w:rPr>
              <w:t>IV. Nastavnički kapaciteti i infrastruktura</w:t>
            </w:r>
            <w:r w:rsidR="00C50529" w:rsidRPr="00C50529">
              <w:rPr>
                <w:noProof/>
                <w:webHidden/>
                <w:sz w:val="24"/>
                <w:szCs w:val="24"/>
              </w:rPr>
              <w:tab/>
            </w:r>
            <w:r w:rsidR="00C50529" w:rsidRPr="00C50529">
              <w:rPr>
                <w:noProof/>
                <w:webHidden/>
                <w:sz w:val="24"/>
                <w:szCs w:val="24"/>
              </w:rPr>
              <w:fldChar w:fldCharType="begin"/>
            </w:r>
            <w:r w:rsidR="00C50529" w:rsidRPr="00C50529">
              <w:rPr>
                <w:noProof/>
                <w:webHidden/>
                <w:sz w:val="24"/>
                <w:szCs w:val="24"/>
              </w:rPr>
              <w:instrText xml:space="preserve"> PAGEREF _Toc146184912 \h </w:instrText>
            </w:r>
            <w:r w:rsidR="00C50529" w:rsidRPr="00C50529">
              <w:rPr>
                <w:noProof/>
                <w:webHidden/>
                <w:sz w:val="24"/>
                <w:szCs w:val="24"/>
              </w:rPr>
            </w:r>
            <w:r w:rsidR="00C50529" w:rsidRPr="00C50529">
              <w:rPr>
                <w:noProof/>
                <w:webHidden/>
                <w:sz w:val="24"/>
                <w:szCs w:val="24"/>
              </w:rPr>
              <w:fldChar w:fldCharType="separate"/>
            </w:r>
            <w:r w:rsidR="00C50529" w:rsidRPr="00C50529">
              <w:rPr>
                <w:noProof/>
                <w:webHidden/>
                <w:sz w:val="24"/>
                <w:szCs w:val="24"/>
              </w:rPr>
              <w:t>3</w:t>
            </w:r>
            <w:r w:rsidR="00C50529" w:rsidRPr="00C50529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C50529" w:rsidRPr="00C50529" w:rsidRDefault="004366D3" w:rsidP="00C50529">
          <w:pPr>
            <w:pStyle w:val="TOC2"/>
            <w:tabs>
              <w:tab w:val="right" w:leader="dot" w:pos="9062"/>
            </w:tabs>
            <w:spacing w:line="360" w:lineRule="auto"/>
            <w:rPr>
              <w:rFonts w:eastAsiaTheme="minorEastAsia"/>
              <w:noProof/>
              <w:sz w:val="24"/>
              <w:szCs w:val="24"/>
              <w:lang w:val="en-GB" w:eastAsia="en-GB"/>
            </w:rPr>
          </w:pPr>
          <w:hyperlink w:anchor="_Toc146184913" w:history="1">
            <w:r w:rsidR="00C50529" w:rsidRPr="00C50529">
              <w:rPr>
                <w:rStyle w:val="Hyperlink"/>
                <w:rFonts w:eastAsia="MS Gothic"/>
                <w:noProof/>
                <w:sz w:val="24"/>
                <w:szCs w:val="24"/>
              </w:rPr>
              <w:t>V. Znanstvena i/ili umjetnička i/ili stručna djelatnost visokog učilišta</w:t>
            </w:r>
            <w:r w:rsidR="00C50529" w:rsidRPr="00C50529">
              <w:rPr>
                <w:noProof/>
                <w:webHidden/>
                <w:sz w:val="24"/>
                <w:szCs w:val="24"/>
              </w:rPr>
              <w:tab/>
            </w:r>
            <w:r w:rsidR="00C50529" w:rsidRPr="00C50529">
              <w:rPr>
                <w:noProof/>
                <w:webHidden/>
                <w:sz w:val="24"/>
                <w:szCs w:val="24"/>
              </w:rPr>
              <w:fldChar w:fldCharType="begin"/>
            </w:r>
            <w:r w:rsidR="00C50529" w:rsidRPr="00C50529">
              <w:rPr>
                <w:noProof/>
                <w:webHidden/>
                <w:sz w:val="24"/>
                <w:szCs w:val="24"/>
              </w:rPr>
              <w:instrText xml:space="preserve"> PAGEREF _Toc146184913 \h </w:instrText>
            </w:r>
            <w:r w:rsidR="00C50529" w:rsidRPr="00C50529">
              <w:rPr>
                <w:noProof/>
                <w:webHidden/>
                <w:sz w:val="24"/>
                <w:szCs w:val="24"/>
              </w:rPr>
            </w:r>
            <w:r w:rsidR="00C50529" w:rsidRPr="00C50529">
              <w:rPr>
                <w:noProof/>
                <w:webHidden/>
                <w:sz w:val="24"/>
                <w:szCs w:val="24"/>
              </w:rPr>
              <w:fldChar w:fldCharType="separate"/>
            </w:r>
            <w:r w:rsidR="00C50529" w:rsidRPr="00C50529">
              <w:rPr>
                <w:noProof/>
                <w:webHidden/>
                <w:sz w:val="24"/>
                <w:szCs w:val="24"/>
              </w:rPr>
              <w:t>3</w:t>
            </w:r>
            <w:r w:rsidR="00C50529" w:rsidRPr="00C50529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C50529" w:rsidRPr="00C50529" w:rsidRDefault="004366D3" w:rsidP="00C50529">
          <w:pPr>
            <w:pStyle w:val="TOC1"/>
            <w:tabs>
              <w:tab w:val="right" w:leader="dot" w:pos="9062"/>
            </w:tabs>
            <w:spacing w:line="360" w:lineRule="auto"/>
            <w:rPr>
              <w:rFonts w:eastAsiaTheme="minorEastAsia"/>
              <w:noProof/>
              <w:sz w:val="24"/>
              <w:szCs w:val="24"/>
              <w:lang w:val="en-GB" w:eastAsia="en-GB"/>
            </w:rPr>
          </w:pPr>
          <w:hyperlink w:anchor="_Toc146184914" w:history="1">
            <w:r w:rsidR="00C50529" w:rsidRPr="00C50529">
              <w:rPr>
                <w:rStyle w:val="Hyperlink"/>
                <w:noProof/>
                <w:sz w:val="24"/>
                <w:szCs w:val="24"/>
              </w:rPr>
              <w:t>Plan aktivnosti u skladu s postavljenim ciljevima te preporukama Stručnog povjerenstva i Akreditacijskog savjeta</w:t>
            </w:r>
            <w:r w:rsidR="00C50529" w:rsidRPr="00C50529">
              <w:rPr>
                <w:noProof/>
                <w:webHidden/>
                <w:sz w:val="24"/>
                <w:szCs w:val="24"/>
              </w:rPr>
              <w:tab/>
            </w:r>
            <w:r w:rsidR="00C50529" w:rsidRPr="00C50529">
              <w:rPr>
                <w:noProof/>
                <w:webHidden/>
                <w:sz w:val="24"/>
                <w:szCs w:val="24"/>
              </w:rPr>
              <w:fldChar w:fldCharType="begin"/>
            </w:r>
            <w:r w:rsidR="00C50529" w:rsidRPr="00C50529">
              <w:rPr>
                <w:noProof/>
                <w:webHidden/>
                <w:sz w:val="24"/>
                <w:szCs w:val="24"/>
              </w:rPr>
              <w:instrText xml:space="preserve"> PAGEREF _Toc146184914 \h </w:instrText>
            </w:r>
            <w:r w:rsidR="00C50529" w:rsidRPr="00C50529">
              <w:rPr>
                <w:noProof/>
                <w:webHidden/>
                <w:sz w:val="24"/>
                <w:szCs w:val="24"/>
              </w:rPr>
            </w:r>
            <w:r w:rsidR="00C50529" w:rsidRPr="00C50529">
              <w:rPr>
                <w:noProof/>
                <w:webHidden/>
                <w:sz w:val="24"/>
                <w:szCs w:val="24"/>
              </w:rPr>
              <w:fldChar w:fldCharType="separate"/>
            </w:r>
            <w:r w:rsidR="00C50529" w:rsidRPr="00C50529">
              <w:rPr>
                <w:noProof/>
                <w:webHidden/>
                <w:sz w:val="24"/>
                <w:szCs w:val="24"/>
              </w:rPr>
              <w:t>4</w:t>
            </w:r>
            <w:r w:rsidR="00C50529" w:rsidRPr="00C50529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C50529" w:rsidRDefault="00C50529">
          <w:r>
            <w:rPr>
              <w:b/>
              <w:bCs/>
              <w:noProof/>
            </w:rPr>
            <w:fldChar w:fldCharType="end"/>
          </w:r>
        </w:p>
      </w:sdtContent>
    </w:sdt>
    <w:p w:rsidR="007A5172" w:rsidRPr="0019283E" w:rsidRDefault="007A5172" w:rsidP="005D6568">
      <w:pPr>
        <w:rPr>
          <w:sz w:val="36"/>
          <w:szCs w:val="36"/>
        </w:rPr>
      </w:pPr>
    </w:p>
    <w:p w:rsidR="007A5172" w:rsidRPr="0019283E" w:rsidRDefault="007A5172" w:rsidP="005D6568">
      <w:pPr>
        <w:rPr>
          <w:sz w:val="36"/>
          <w:szCs w:val="36"/>
        </w:rPr>
      </w:pPr>
    </w:p>
    <w:p w:rsidR="007A5172" w:rsidRPr="0019283E" w:rsidRDefault="007A5172" w:rsidP="005D6568">
      <w:pPr>
        <w:rPr>
          <w:sz w:val="36"/>
          <w:szCs w:val="36"/>
        </w:rPr>
      </w:pPr>
    </w:p>
    <w:p w:rsidR="007A5172" w:rsidRPr="0019283E" w:rsidRDefault="007A5172" w:rsidP="005D6568">
      <w:pPr>
        <w:rPr>
          <w:sz w:val="36"/>
          <w:szCs w:val="36"/>
        </w:rPr>
      </w:pPr>
    </w:p>
    <w:p w:rsidR="007A5172" w:rsidRPr="0019283E" w:rsidRDefault="007A5172" w:rsidP="005D6568">
      <w:pPr>
        <w:rPr>
          <w:sz w:val="36"/>
          <w:szCs w:val="36"/>
        </w:rPr>
      </w:pPr>
    </w:p>
    <w:p w:rsidR="007A5172" w:rsidRPr="0019283E" w:rsidRDefault="007A5172" w:rsidP="005D6568">
      <w:pPr>
        <w:rPr>
          <w:sz w:val="36"/>
          <w:szCs w:val="36"/>
        </w:rPr>
      </w:pPr>
    </w:p>
    <w:p w:rsidR="007A5172" w:rsidRPr="0019283E" w:rsidRDefault="007A5172" w:rsidP="005D6568">
      <w:pPr>
        <w:rPr>
          <w:sz w:val="36"/>
          <w:szCs w:val="36"/>
        </w:rPr>
      </w:pPr>
    </w:p>
    <w:p w:rsidR="007A5172" w:rsidRPr="0019283E" w:rsidRDefault="007A5172" w:rsidP="005D6568">
      <w:pPr>
        <w:rPr>
          <w:sz w:val="36"/>
          <w:szCs w:val="36"/>
        </w:rPr>
      </w:pPr>
    </w:p>
    <w:p w:rsidR="007A5172" w:rsidRPr="0019283E" w:rsidRDefault="007A5172" w:rsidP="005D6568">
      <w:pPr>
        <w:rPr>
          <w:sz w:val="36"/>
          <w:szCs w:val="36"/>
        </w:rPr>
      </w:pPr>
    </w:p>
    <w:p w:rsidR="007A5172" w:rsidRPr="0019283E" w:rsidRDefault="007A5172" w:rsidP="005D6568">
      <w:pPr>
        <w:rPr>
          <w:sz w:val="36"/>
          <w:szCs w:val="36"/>
        </w:rPr>
      </w:pPr>
    </w:p>
    <w:p w:rsidR="00EC5DF4" w:rsidRPr="000E2EBD" w:rsidRDefault="00EC5DF4" w:rsidP="000E2EBD">
      <w:bookmarkStart w:id="0" w:name="_Toc507676763"/>
    </w:p>
    <w:p w:rsidR="007A5172" w:rsidRPr="00E5436F" w:rsidRDefault="007A5172" w:rsidP="00E5436F">
      <w:pPr>
        <w:pStyle w:val="Heading1"/>
      </w:pPr>
      <w:bookmarkStart w:id="1" w:name="_Toc136003447"/>
      <w:bookmarkStart w:id="2" w:name="_Toc146184127"/>
      <w:bookmarkStart w:id="3" w:name="_Toc146184907"/>
      <w:r w:rsidRPr="00E5436F">
        <w:lastRenderedPageBreak/>
        <w:t>Uvod</w:t>
      </w:r>
      <w:bookmarkEnd w:id="0"/>
      <w:bookmarkEnd w:id="1"/>
      <w:bookmarkEnd w:id="2"/>
      <w:bookmarkEnd w:id="3"/>
    </w:p>
    <w:p w:rsidR="00C50529" w:rsidRPr="00C50529" w:rsidRDefault="00AA4EA1" w:rsidP="00AA4EA1">
      <w:pPr>
        <w:jc w:val="both"/>
        <w:rPr>
          <w:rFonts w:cstheme="minorHAnsi"/>
          <w:color w:val="C00000"/>
          <w:sz w:val="24"/>
          <w:szCs w:val="24"/>
        </w:rPr>
      </w:pPr>
      <w:bookmarkStart w:id="4" w:name="_Hlk115684532"/>
      <w:r w:rsidRPr="00970021">
        <w:rPr>
          <w:rFonts w:cstheme="minorHAnsi"/>
          <w:i/>
          <w:color w:val="C00000"/>
          <w:sz w:val="24"/>
          <w:szCs w:val="24"/>
        </w:rPr>
        <w:t xml:space="preserve">- </w:t>
      </w:r>
      <w:r w:rsidRPr="00970021">
        <w:rPr>
          <w:rFonts w:cstheme="minorHAnsi"/>
          <w:color w:val="C00000"/>
          <w:sz w:val="24"/>
          <w:szCs w:val="24"/>
        </w:rPr>
        <w:t xml:space="preserve">navesti opće informacije o </w:t>
      </w:r>
      <w:r w:rsidR="00E5436F">
        <w:rPr>
          <w:rFonts w:cstheme="minorHAnsi"/>
          <w:color w:val="C00000"/>
          <w:sz w:val="24"/>
          <w:szCs w:val="24"/>
        </w:rPr>
        <w:t>visokom učilištu</w:t>
      </w:r>
      <w:r w:rsidRPr="00970021">
        <w:rPr>
          <w:rFonts w:cstheme="minorHAnsi"/>
          <w:color w:val="C00000"/>
          <w:sz w:val="24"/>
          <w:szCs w:val="24"/>
        </w:rPr>
        <w:t xml:space="preserve">, kratki opis postupka i vremenski slijed do izdavanja Dopusnice Ministarstva znanosti i obrazovanja </w:t>
      </w:r>
    </w:p>
    <w:p w:rsidR="00AA4EA1" w:rsidRPr="00970021" w:rsidRDefault="00AA4EA1" w:rsidP="00E5436F">
      <w:pPr>
        <w:pStyle w:val="Heading1"/>
      </w:pPr>
      <w:bookmarkStart w:id="5" w:name="_Toc146184908"/>
      <w:bookmarkEnd w:id="4"/>
      <w:r w:rsidRPr="00970021">
        <w:t>Standardi, preporuke za poboljšanje i ocjena kvalitete</w:t>
      </w:r>
      <w:bookmarkEnd w:id="5"/>
    </w:p>
    <w:p w:rsidR="00AA4EA1" w:rsidRPr="00970021" w:rsidRDefault="00AA4EA1" w:rsidP="00AA4EA1">
      <w:pPr>
        <w:spacing w:after="0"/>
        <w:jc w:val="both"/>
        <w:rPr>
          <w:rFonts w:cstheme="minorHAnsi"/>
          <w:color w:val="C00000"/>
          <w:sz w:val="24"/>
          <w:szCs w:val="24"/>
        </w:rPr>
      </w:pPr>
      <w:r w:rsidRPr="00970021">
        <w:rPr>
          <w:rFonts w:cstheme="minorHAnsi"/>
          <w:i/>
          <w:color w:val="C00000"/>
          <w:sz w:val="24"/>
          <w:szCs w:val="24"/>
        </w:rPr>
        <w:t xml:space="preserve">- </w:t>
      </w:r>
      <w:r w:rsidRPr="00970021">
        <w:rPr>
          <w:rFonts w:cstheme="minorHAnsi"/>
          <w:color w:val="C00000"/>
          <w:sz w:val="24"/>
          <w:szCs w:val="24"/>
        </w:rPr>
        <w:t xml:space="preserve">navesti standarde unutar tema ocjenjenih ocjenom 'nije ispunjen' ili 'djelomično ispunjen' </w:t>
      </w:r>
      <w:bookmarkStart w:id="6" w:name="_Hlk115685236"/>
      <w:r w:rsidRPr="00970021">
        <w:rPr>
          <w:rFonts w:cstheme="minorHAnsi"/>
          <w:color w:val="C00000"/>
          <w:sz w:val="24"/>
          <w:szCs w:val="24"/>
        </w:rPr>
        <w:t>kao i eventualne nedostatke navedene unutar standarda ocjenjenih ocjenom 'ispunjen'</w:t>
      </w:r>
    </w:p>
    <w:p w:rsidR="00AA4EA1" w:rsidRPr="00970021" w:rsidRDefault="00AA4EA1" w:rsidP="00AA4EA1">
      <w:pPr>
        <w:spacing w:after="0"/>
        <w:jc w:val="both"/>
        <w:rPr>
          <w:rFonts w:cstheme="minorHAnsi"/>
          <w:i/>
          <w:color w:val="C00000"/>
          <w:sz w:val="24"/>
          <w:szCs w:val="24"/>
        </w:rPr>
      </w:pPr>
    </w:p>
    <w:p w:rsidR="00E5436F" w:rsidRPr="00E5436F" w:rsidRDefault="00E5436F" w:rsidP="00C50529">
      <w:pPr>
        <w:pStyle w:val="Heading2"/>
        <w:rPr>
          <w:rFonts w:eastAsia="MS Gothic"/>
        </w:rPr>
      </w:pPr>
      <w:bookmarkStart w:id="7" w:name="_Toc144286898"/>
      <w:bookmarkStart w:id="8" w:name="_Toc146184909"/>
      <w:r w:rsidRPr="00E5436F">
        <w:rPr>
          <w:rFonts w:eastAsia="MS Gothic"/>
        </w:rPr>
        <w:t>I. Ustrojstvo i unutarnje osiguravanje kvalitete</w:t>
      </w:r>
      <w:bookmarkEnd w:id="7"/>
      <w:bookmarkEnd w:id="8"/>
      <w:r w:rsidRPr="00E5436F">
        <w:rPr>
          <w:rFonts w:eastAsia="MS Gothic"/>
        </w:rPr>
        <w:t xml:space="preserve"> </w:t>
      </w:r>
    </w:p>
    <w:p w:rsidR="00E5436F" w:rsidRDefault="00E5436F" w:rsidP="00AA4EA1">
      <w:pPr>
        <w:spacing w:after="0"/>
        <w:rPr>
          <w:rFonts w:cstheme="minorHAnsi"/>
          <w:color w:val="C00000"/>
          <w:sz w:val="24"/>
          <w:szCs w:val="24"/>
        </w:rPr>
      </w:pPr>
    </w:p>
    <w:p w:rsidR="00AA4EA1" w:rsidRPr="00A921C6" w:rsidRDefault="00AA4EA1" w:rsidP="00AA4EA1">
      <w:pPr>
        <w:spacing w:after="0"/>
        <w:rPr>
          <w:rFonts w:cstheme="minorHAnsi"/>
          <w:i/>
          <w:color w:val="C00000"/>
          <w:sz w:val="24"/>
          <w:szCs w:val="24"/>
        </w:rPr>
      </w:pPr>
      <w:r w:rsidRPr="00A921C6">
        <w:rPr>
          <w:rFonts w:cstheme="minorHAnsi"/>
          <w:color w:val="C00000"/>
          <w:sz w:val="24"/>
          <w:szCs w:val="24"/>
        </w:rPr>
        <w:t xml:space="preserve">1.1. </w:t>
      </w:r>
    </w:p>
    <w:p w:rsidR="00AA4EA1" w:rsidRPr="00A921C6" w:rsidRDefault="00AA4EA1" w:rsidP="00AA4EA1">
      <w:pPr>
        <w:spacing w:after="0"/>
        <w:rPr>
          <w:rFonts w:cstheme="minorHAnsi"/>
          <w:color w:val="C00000"/>
          <w:sz w:val="24"/>
          <w:szCs w:val="24"/>
        </w:rPr>
      </w:pPr>
      <w:r w:rsidRPr="00A921C6">
        <w:rPr>
          <w:rFonts w:cstheme="minorHAnsi"/>
          <w:color w:val="C00000"/>
          <w:sz w:val="24"/>
          <w:szCs w:val="24"/>
        </w:rPr>
        <w:t>1.2.</w:t>
      </w:r>
    </w:p>
    <w:p w:rsidR="00AA4EA1" w:rsidRPr="00A921C6" w:rsidRDefault="00AA4EA1" w:rsidP="00AA4EA1">
      <w:pPr>
        <w:spacing w:after="0"/>
        <w:rPr>
          <w:rFonts w:cstheme="minorHAnsi"/>
          <w:color w:val="C00000"/>
          <w:sz w:val="24"/>
          <w:szCs w:val="24"/>
        </w:rPr>
      </w:pPr>
      <w:r w:rsidRPr="00A921C6">
        <w:rPr>
          <w:rFonts w:cstheme="minorHAnsi"/>
          <w:color w:val="C00000"/>
          <w:sz w:val="24"/>
          <w:szCs w:val="24"/>
        </w:rPr>
        <w:t>1.3. itd.</w:t>
      </w:r>
    </w:p>
    <w:p w:rsidR="00AA4EA1" w:rsidRPr="00A921C6" w:rsidRDefault="00AA4EA1" w:rsidP="00AA4EA1">
      <w:pPr>
        <w:spacing w:after="0"/>
        <w:rPr>
          <w:rFonts w:cstheme="minorHAnsi"/>
          <w:color w:val="C00000"/>
          <w:sz w:val="24"/>
          <w:szCs w:val="24"/>
        </w:rPr>
      </w:pPr>
    </w:p>
    <w:p w:rsidR="00E5436F" w:rsidRDefault="00E5436F" w:rsidP="00E5436F">
      <w:pPr>
        <w:pStyle w:val="Heading2"/>
        <w:rPr>
          <w:rFonts w:eastAsia="MS Gothic"/>
          <w:b w:val="0"/>
        </w:rPr>
      </w:pPr>
      <w:bookmarkStart w:id="9" w:name="_Toc144286899"/>
      <w:bookmarkStart w:id="10" w:name="_Toc146184910"/>
      <w:r w:rsidRPr="00E5436F">
        <w:rPr>
          <w:rFonts w:eastAsia="MS Gothic"/>
        </w:rPr>
        <w:t>II. Studijski program</w:t>
      </w:r>
      <w:bookmarkEnd w:id="9"/>
      <w:r w:rsidRPr="00E5436F">
        <w:rPr>
          <w:rFonts w:eastAsia="MS Gothic"/>
        </w:rPr>
        <w:t>i (programi cjeloživotnog učenja)</w:t>
      </w:r>
      <w:bookmarkEnd w:id="10"/>
    </w:p>
    <w:p w:rsidR="00E5436F" w:rsidRPr="00E5436F" w:rsidRDefault="00E5436F" w:rsidP="00E5436F">
      <w:pPr>
        <w:keepNext/>
        <w:keepLines/>
        <w:spacing w:before="40" w:after="0" w:line="256" w:lineRule="auto"/>
        <w:outlineLvl w:val="1"/>
        <w:rPr>
          <w:rFonts w:ascii="Cambria" w:eastAsia="MS Gothic" w:hAnsi="Cambria" w:cs="Times New Roman"/>
          <w:b/>
          <w:color w:val="00B0F0"/>
          <w:sz w:val="24"/>
          <w:szCs w:val="26"/>
        </w:rPr>
      </w:pPr>
    </w:p>
    <w:p w:rsidR="00AA4EA1" w:rsidRPr="00A921C6" w:rsidRDefault="00AA4EA1" w:rsidP="00AA4EA1">
      <w:pPr>
        <w:spacing w:after="0"/>
        <w:rPr>
          <w:rFonts w:cstheme="minorHAnsi"/>
          <w:color w:val="C00000"/>
        </w:rPr>
      </w:pPr>
      <w:r w:rsidRPr="00A921C6">
        <w:rPr>
          <w:rFonts w:cstheme="minorHAnsi"/>
          <w:color w:val="C00000"/>
        </w:rPr>
        <w:t>2.1.</w:t>
      </w:r>
    </w:p>
    <w:p w:rsidR="00AA4EA1" w:rsidRPr="00A921C6" w:rsidRDefault="00AA4EA1" w:rsidP="00AA4EA1">
      <w:pPr>
        <w:spacing w:after="0"/>
        <w:rPr>
          <w:rFonts w:cstheme="minorHAnsi"/>
          <w:color w:val="C00000"/>
        </w:rPr>
      </w:pPr>
      <w:r w:rsidRPr="00A921C6">
        <w:rPr>
          <w:rFonts w:cstheme="minorHAnsi"/>
          <w:color w:val="C00000"/>
        </w:rPr>
        <w:t>2.2.</w:t>
      </w:r>
    </w:p>
    <w:p w:rsidR="00AA4EA1" w:rsidRPr="00A921C6" w:rsidRDefault="00AA4EA1" w:rsidP="00AA4EA1">
      <w:pPr>
        <w:spacing w:after="0"/>
        <w:rPr>
          <w:rFonts w:cstheme="minorHAnsi"/>
          <w:color w:val="C00000"/>
        </w:rPr>
      </w:pPr>
      <w:r w:rsidRPr="00A921C6">
        <w:rPr>
          <w:rFonts w:cstheme="minorHAnsi"/>
          <w:color w:val="C00000"/>
        </w:rPr>
        <w:t>2.3. itd.</w:t>
      </w:r>
    </w:p>
    <w:p w:rsidR="00AA4EA1" w:rsidRPr="00A921C6" w:rsidRDefault="00AA4EA1" w:rsidP="00AA4EA1">
      <w:pPr>
        <w:rPr>
          <w:rFonts w:cstheme="minorHAnsi"/>
        </w:rPr>
      </w:pPr>
    </w:p>
    <w:p w:rsidR="00E5436F" w:rsidRDefault="00E5436F" w:rsidP="00E5436F">
      <w:pPr>
        <w:pStyle w:val="Heading2"/>
        <w:rPr>
          <w:rFonts w:eastAsia="MS Gothic"/>
        </w:rPr>
      </w:pPr>
      <w:bookmarkStart w:id="11" w:name="_Toc144286900"/>
      <w:bookmarkStart w:id="12" w:name="_Toc146184911"/>
      <w:r w:rsidRPr="00E5436F">
        <w:rPr>
          <w:rFonts w:eastAsia="MS Gothic"/>
        </w:rPr>
        <w:t>III. Nastavni proces i podrška studentima</w:t>
      </w:r>
      <w:bookmarkEnd w:id="11"/>
      <w:bookmarkEnd w:id="12"/>
    </w:p>
    <w:p w:rsidR="00E5436F" w:rsidRPr="00E5436F" w:rsidRDefault="00E5436F" w:rsidP="00E5436F">
      <w:pPr>
        <w:keepNext/>
        <w:keepLines/>
        <w:spacing w:before="40" w:after="0" w:line="256" w:lineRule="auto"/>
        <w:outlineLvl w:val="1"/>
        <w:rPr>
          <w:rFonts w:ascii="Cambria" w:eastAsia="MS Gothic" w:hAnsi="Cambria" w:cs="Times New Roman"/>
          <w:b/>
          <w:color w:val="00B0F0"/>
          <w:sz w:val="24"/>
          <w:szCs w:val="26"/>
        </w:rPr>
      </w:pPr>
      <w:r w:rsidRPr="00E5436F">
        <w:rPr>
          <w:rFonts w:ascii="Cambria" w:eastAsia="MS Gothic" w:hAnsi="Cambria" w:cs="Times New Roman"/>
          <w:b/>
          <w:color w:val="00B0F0"/>
          <w:sz w:val="24"/>
          <w:szCs w:val="26"/>
        </w:rPr>
        <w:t xml:space="preserve"> </w:t>
      </w:r>
    </w:p>
    <w:p w:rsidR="00AA4EA1" w:rsidRPr="00A921C6" w:rsidRDefault="00AA4EA1" w:rsidP="00AA4EA1">
      <w:pPr>
        <w:spacing w:after="0"/>
        <w:rPr>
          <w:rFonts w:cstheme="minorHAnsi"/>
          <w:color w:val="C00000"/>
        </w:rPr>
      </w:pPr>
      <w:r w:rsidRPr="00A921C6">
        <w:rPr>
          <w:rFonts w:cstheme="minorHAnsi"/>
          <w:color w:val="C00000"/>
        </w:rPr>
        <w:t>3.1.</w:t>
      </w:r>
    </w:p>
    <w:p w:rsidR="00AA4EA1" w:rsidRPr="00A921C6" w:rsidRDefault="00AA4EA1" w:rsidP="00AA4EA1">
      <w:pPr>
        <w:spacing w:after="0"/>
        <w:rPr>
          <w:rFonts w:cstheme="minorHAnsi"/>
          <w:color w:val="C00000"/>
        </w:rPr>
      </w:pPr>
      <w:r w:rsidRPr="00A921C6">
        <w:rPr>
          <w:rFonts w:cstheme="minorHAnsi"/>
          <w:color w:val="C00000"/>
        </w:rPr>
        <w:t>3.2.</w:t>
      </w:r>
    </w:p>
    <w:p w:rsidR="00AA4EA1" w:rsidRPr="00A921C6" w:rsidRDefault="00AA4EA1" w:rsidP="00AA4EA1">
      <w:pPr>
        <w:spacing w:after="0"/>
        <w:rPr>
          <w:rFonts w:cstheme="minorHAnsi"/>
          <w:color w:val="C00000"/>
        </w:rPr>
      </w:pPr>
      <w:r w:rsidRPr="00A921C6">
        <w:rPr>
          <w:rFonts w:cstheme="minorHAnsi"/>
          <w:color w:val="C00000"/>
        </w:rPr>
        <w:t>3.3. itd.</w:t>
      </w:r>
    </w:p>
    <w:p w:rsidR="00AA4EA1" w:rsidRPr="00A921C6" w:rsidRDefault="00AA4EA1" w:rsidP="00AA4EA1">
      <w:pPr>
        <w:spacing w:after="0"/>
        <w:rPr>
          <w:rFonts w:cstheme="minorHAnsi"/>
          <w:color w:val="C00000"/>
        </w:rPr>
      </w:pPr>
    </w:p>
    <w:p w:rsidR="00E5436F" w:rsidRDefault="00E5436F" w:rsidP="00E5436F">
      <w:pPr>
        <w:pStyle w:val="Heading2"/>
        <w:rPr>
          <w:rFonts w:eastAsia="MS Gothic"/>
        </w:rPr>
      </w:pPr>
      <w:bookmarkStart w:id="13" w:name="_Toc144286901"/>
      <w:bookmarkStart w:id="14" w:name="_Toc146184912"/>
      <w:r w:rsidRPr="00E5436F">
        <w:rPr>
          <w:rFonts w:eastAsia="MS Gothic"/>
        </w:rPr>
        <w:t xml:space="preserve">IV. </w:t>
      </w:r>
      <w:bookmarkEnd w:id="13"/>
      <w:r w:rsidRPr="00E5436F">
        <w:rPr>
          <w:rFonts w:eastAsia="MS Gothic"/>
        </w:rPr>
        <w:t>Nastavnički kapaciteti i infrastruktura</w:t>
      </w:r>
      <w:bookmarkEnd w:id="14"/>
    </w:p>
    <w:p w:rsidR="00E5436F" w:rsidRPr="00E5436F" w:rsidRDefault="00E5436F" w:rsidP="00E5436F">
      <w:pPr>
        <w:keepNext/>
        <w:keepLines/>
        <w:spacing w:before="40" w:after="0" w:line="256" w:lineRule="auto"/>
        <w:outlineLvl w:val="1"/>
        <w:rPr>
          <w:rFonts w:ascii="Cambria" w:eastAsia="MS Gothic" w:hAnsi="Cambria" w:cs="Times New Roman"/>
          <w:b/>
          <w:color w:val="00B0F0"/>
          <w:sz w:val="24"/>
          <w:szCs w:val="26"/>
        </w:rPr>
      </w:pPr>
      <w:r w:rsidRPr="00E5436F">
        <w:rPr>
          <w:rFonts w:ascii="Cambria" w:eastAsia="MS Gothic" w:hAnsi="Cambria" w:cs="Times New Roman"/>
          <w:b/>
          <w:color w:val="00B0F0"/>
          <w:sz w:val="24"/>
          <w:szCs w:val="26"/>
        </w:rPr>
        <w:t xml:space="preserve"> </w:t>
      </w:r>
    </w:p>
    <w:p w:rsidR="00AA4EA1" w:rsidRPr="00A921C6" w:rsidRDefault="00AA4EA1" w:rsidP="00AA4EA1">
      <w:pPr>
        <w:spacing w:after="0"/>
        <w:rPr>
          <w:rFonts w:cstheme="minorHAnsi"/>
          <w:color w:val="C00000"/>
        </w:rPr>
      </w:pPr>
      <w:r w:rsidRPr="00A921C6">
        <w:rPr>
          <w:rFonts w:cstheme="minorHAnsi"/>
          <w:color w:val="C00000"/>
        </w:rPr>
        <w:t>4.1.</w:t>
      </w:r>
    </w:p>
    <w:p w:rsidR="00AA4EA1" w:rsidRPr="00A921C6" w:rsidRDefault="00AA4EA1" w:rsidP="00AA4EA1">
      <w:pPr>
        <w:spacing w:after="0"/>
        <w:rPr>
          <w:rFonts w:cstheme="minorHAnsi"/>
          <w:color w:val="C00000"/>
        </w:rPr>
      </w:pPr>
      <w:r w:rsidRPr="00A921C6">
        <w:rPr>
          <w:rFonts w:cstheme="minorHAnsi"/>
          <w:color w:val="C00000"/>
        </w:rPr>
        <w:t>4.2.</w:t>
      </w:r>
    </w:p>
    <w:p w:rsidR="00AA4EA1" w:rsidRDefault="00AA4EA1" w:rsidP="00AA4EA1">
      <w:pPr>
        <w:spacing w:after="0"/>
        <w:rPr>
          <w:rFonts w:cstheme="minorHAnsi"/>
          <w:color w:val="C00000"/>
        </w:rPr>
      </w:pPr>
      <w:r w:rsidRPr="00970021">
        <w:rPr>
          <w:rFonts w:cstheme="minorHAnsi"/>
          <w:color w:val="C00000"/>
        </w:rPr>
        <w:t>4.3. itd.</w:t>
      </w:r>
    </w:p>
    <w:p w:rsidR="00E5436F" w:rsidRDefault="00E5436F" w:rsidP="00AA4EA1">
      <w:pPr>
        <w:spacing w:after="0"/>
        <w:rPr>
          <w:rFonts w:cstheme="minorHAnsi"/>
          <w:color w:val="C00000"/>
        </w:rPr>
      </w:pPr>
    </w:p>
    <w:p w:rsidR="00E5436F" w:rsidRPr="00E5436F" w:rsidRDefault="00E5436F" w:rsidP="00E5436F">
      <w:pPr>
        <w:pStyle w:val="Heading2"/>
        <w:rPr>
          <w:rFonts w:eastAsia="MS Gothic"/>
        </w:rPr>
      </w:pPr>
      <w:bookmarkStart w:id="15" w:name="_Toc146184913"/>
      <w:r w:rsidRPr="00E5436F">
        <w:rPr>
          <w:rFonts w:eastAsia="MS Gothic"/>
        </w:rPr>
        <w:t>V. Znanstvena i/ili umjetnička i/ili stručna djelatnost visokog učilišta</w:t>
      </w:r>
      <w:bookmarkEnd w:id="15"/>
      <w:r w:rsidRPr="00E5436F">
        <w:rPr>
          <w:rFonts w:eastAsia="MS Gothic"/>
        </w:rPr>
        <w:t xml:space="preserve"> </w:t>
      </w:r>
    </w:p>
    <w:p w:rsidR="00E5436F" w:rsidRPr="00970021" w:rsidRDefault="00E5436F" w:rsidP="00AA4EA1">
      <w:pPr>
        <w:spacing w:after="0"/>
        <w:rPr>
          <w:rFonts w:cstheme="minorHAnsi"/>
          <w:color w:val="C00000"/>
        </w:rPr>
      </w:pPr>
    </w:p>
    <w:p w:rsidR="00E5436F" w:rsidRPr="00E5436F" w:rsidRDefault="00E5436F" w:rsidP="00E5436F">
      <w:pPr>
        <w:spacing w:after="0"/>
        <w:rPr>
          <w:rFonts w:cstheme="minorHAnsi"/>
          <w:color w:val="C00000"/>
        </w:rPr>
      </w:pPr>
      <w:r>
        <w:rPr>
          <w:rFonts w:cstheme="minorHAnsi"/>
          <w:color w:val="C00000"/>
        </w:rPr>
        <w:t>5</w:t>
      </w:r>
      <w:r w:rsidRPr="00E5436F">
        <w:rPr>
          <w:rFonts w:cstheme="minorHAnsi"/>
          <w:color w:val="C00000"/>
        </w:rPr>
        <w:t>.1.</w:t>
      </w:r>
    </w:p>
    <w:p w:rsidR="00E5436F" w:rsidRPr="00E5436F" w:rsidRDefault="00E5436F" w:rsidP="00E5436F">
      <w:pPr>
        <w:spacing w:after="0"/>
        <w:rPr>
          <w:rFonts w:cstheme="minorHAnsi"/>
          <w:color w:val="C00000"/>
        </w:rPr>
      </w:pPr>
      <w:r>
        <w:rPr>
          <w:rFonts w:cstheme="minorHAnsi"/>
          <w:color w:val="C00000"/>
        </w:rPr>
        <w:t>5</w:t>
      </w:r>
      <w:r w:rsidRPr="00E5436F">
        <w:rPr>
          <w:rFonts w:cstheme="minorHAnsi"/>
          <w:color w:val="C00000"/>
        </w:rPr>
        <w:t>.2.</w:t>
      </w:r>
      <w:r>
        <w:rPr>
          <w:rFonts w:cstheme="minorHAnsi"/>
          <w:color w:val="C00000"/>
        </w:rPr>
        <w:t xml:space="preserve"> </w:t>
      </w:r>
    </w:p>
    <w:p w:rsidR="00AA4EA1" w:rsidRPr="00970021" w:rsidRDefault="00AA4EA1" w:rsidP="00AA4EA1">
      <w:pPr>
        <w:spacing w:after="0"/>
        <w:rPr>
          <w:rFonts w:cstheme="minorHAnsi"/>
          <w:color w:val="C00000"/>
        </w:rPr>
      </w:pPr>
    </w:p>
    <w:p w:rsidR="00AA4EA1" w:rsidRDefault="00AA4EA1" w:rsidP="00AA4EA1">
      <w:pPr>
        <w:spacing w:after="0"/>
        <w:rPr>
          <w:rFonts w:cstheme="minorHAnsi"/>
          <w:color w:val="C00000"/>
        </w:rPr>
      </w:pPr>
    </w:p>
    <w:p w:rsidR="00BB638B" w:rsidRDefault="00BB638B" w:rsidP="00AA4EA1">
      <w:pPr>
        <w:spacing w:after="0"/>
        <w:rPr>
          <w:rFonts w:cstheme="minorHAnsi"/>
          <w:color w:val="C00000"/>
        </w:rPr>
      </w:pPr>
    </w:p>
    <w:p w:rsidR="00BB638B" w:rsidRDefault="00BB638B" w:rsidP="00AA4EA1">
      <w:pPr>
        <w:spacing w:after="0"/>
        <w:rPr>
          <w:rFonts w:cstheme="minorHAnsi"/>
          <w:color w:val="C00000"/>
        </w:rPr>
      </w:pPr>
    </w:p>
    <w:p w:rsidR="00BB638B" w:rsidRDefault="00BB638B" w:rsidP="00AA4EA1">
      <w:pPr>
        <w:spacing w:after="0"/>
        <w:rPr>
          <w:rFonts w:cstheme="minorHAnsi"/>
          <w:color w:val="C00000"/>
        </w:rPr>
      </w:pPr>
    </w:p>
    <w:p w:rsidR="00BB638B" w:rsidRDefault="00BB638B" w:rsidP="00AA4EA1">
      <w:pPr>
        <w:spacing w:after="0"/>
        <w:rPr>
          <w:rFonts w:cstheme="minorHAnsi"/>
          <w:color w:val="C00000"/>
        </w:rPr>
      </w:pPr>
    </w:p>
    <w:p w:rsidR="00BB638B" w:rsidRPr="00970021" w:rsidRDefault="00BB638B" w:rsidP="00AA4EA1">
      <w:pPr>
        <w:spacing w:after="0"/>
        <w:rPr>
          <w:rFonts w:cstheme="minorHAnsi"/>
          <w:color w:val="C00000"/>
        </w:rPr>
      </w:pPr>
    </w:p>
    <w:p w:rsidR="00AA4EA1" w:rsidRPr="00E5436F" w:rsidRDefault="00AA4EA1" w:rsidP="00E5436F">
      <w:pPr>
        <w:pStyle w:val="Heading1"/>
      </w:pPr>
      <w:bookmarkStart w:id="16" w:name="_Toc146184132"/>
      <w:bookmarkStart w:id="17" w:name="_Toc146184914"/>
      <w:r w:rsidRPr="00E5436F">
        <w:lastRenderedPageBreak/>
        <w:t>Plan aktivnosti u skladu s postavljenim ciljevima te preporukama Stručnog povjerenstva i Akreditacijskog savjeta</w:t>
      </w:r>
      <w:bookmarkEnd w:id="16"/>
      <w:bookmarkEnd w:id="17"/>
    </w:p>
    <w:p w:rsidR="00AA4EA1" w:rsidRPr="007E6ED0" w:rsidRDefault="00AA4EA1" w:rsidP="00AA4EA1">
      <w:pPr>
        <w:spacing w:after="0"/>
      </w:pPr>
    </w:p>
    <w:p w:rsidR="00AA4EA1" w:rsidRPr="002F6DED" w:rsidRDefault="00AA4EA1" w:rsidP="00AA4EA1">
      <w:pPr>
        <w:pStyle w:val="ListParagraph"/>
        <w:numPr>
          <w:ilvl w:val="0"/>
          <w:numId w:val="35"/>
        </w:numPr>
        <w:spacing w:after="0" w:line="240" w:lineRule="auto"/>
        <w:jc w:val="both"/>
        <w:rPr>
          <w:i/>
          <w:color w:val="C00000"/>
          <w:sz w:val="24"/>
          <w:szCs w:val="24"/>
        </w:rPr>
      </w:pPr>
      <w:r w:rsidRPr="002F6DED">
        <w:rPr>
          <w:i/>
          <w:color w:val="C00000"/>
          <w:sz w:val="24"/>
          <w:szCs w:val="24"/>
        </w:rPr>
        <w:t xml:space="preserve">očitovati se po preporukama Stručnog povjerenstva </w:t>
      </w:r>
    </w:p>
    <w:p w:rsidR="00AA4EA1" w:rsidRPr="002F6DED" w:rsidRDefault="00AA4EA1" w:rsidP="00AA4EA1">
      <w:pPr>
        <w:pStyle w:val="ListParagraph"/>
        <w:numPr>
          <w:ilvl w:val="0"/>
          <w:numId w:val="35"/>
        </w:numPr>
        <w:spacing w:after="0"/>
        <w:jc w:val="both"/>
        <w:rPr>
          <w:i/>
          <w:color w:val="C00000"/>
          <w:sz w:val="24"/>
          <w:szCs w:val="24"/>
        </w:rPr>
      </w:pPr>
      <w:r w:rsidRPr="002F6DED">
        <w:rPr>
          <w:i/>
          <w:color w:val="C00000"/>
          <w:sz w:val="24"/>
          <w:szCs w:val="24"/>
        </w:rPr>
        <w:t xml:space="preserve">navesti konkretne mjere i indikatore provedbe potrebnih aktivnosti </w:t>
      </w:r>
    </w:p>
    <w:p w:rsidR="00AA4EA1" w:rsidRPr="002F6DED" w:rsidRDefault="00AA4EA1" w:rsidP="00AA4EA1">
      <w:pPr>
        <w:pStyle w:val="ListParagraph"/>
        <w:numPr>
          <w:ilvl w:val="0"/>
          <w:numId w:val="35"/>
        </w:numPr>
        <w:spacing w:after="0"/>
        <w:jc w:val="both"/>
        <w:rPr>
          <w:i/>
          <w:color w:val="C00000"/>
          <w:sz w:val="24"/>
          <w:szCs w:val="24"/>
        </w:rPr>
      </w:pPr>
      <w:r w:rsidRPr="002F6DED">
        <w:rPr>
          <w:i/>
          <w:color w:val="C00000"/>
          <w:sz w:val="24"/>
          <w:szCs w:val="24"/>
        </w:rPr>
        <w:t>jasno definirati rokove provedbe (mjesec, godina, kontinuirano)</w:t>
      </w:r>
    </w:p>
    <w:p w:rsidR="00AA4EA1" w:rsidRPr="002F6DED" w:rsidRDefault="00AA4EA1" w:rsidP="00AA4EA1">
      <w:pPr>
        <w:pStyle w:val="ListParagraph"/>
        <w:numPr>
          <w:ilvl w:val="0"/>
          <w:numId w:val="35"/>
        </w:numPr>
        <w:spacing w:after="0"/>
        <w:jc w:val="both"/>
        <w:rPr>
          <w:i/>
          <w:color w:val="C00000"/>
          <w:sz w:val="24"/>
          <w:szCs w:val="24"/>
        </w:rPr>
      </w:pPr>
      <w:r w:rsidRPr="002F6DED">
        <w:rPr>
          <w:i/>
          <w:color w:val="C00000"/>
          <w:sz w:val="24"/>
          <w:szCs w:val="24"/>
        </w:rPr>
        <w:t>dati pojašnjenje ukoliko je preporuka izvan dosega ovlasti visokog učilišta ili poboljšanje u dijelu preporuke nije moguće primijeniti iz drugih razloga</w:t>
      </w:r>
    </w:p>
    <w:p w:rsidR="002F6DED" w:rsidRPr="004366D3" w:rsidRDefault="002F6DED" w:rsidP="004366D3">
      <w:pPr>
        <w:pStyle w:val="ListParagraph"/>
        <w:numPr>
          <w:ilvl w:val="0"/>
          <w:numId w:val="35"/>
        </w:numPr>
        <w:spacing w:after="0" w:line="240" w:lineRule="auto"/>
        <w:rPr>
          <w:b/>
          <w:i/>
          <w:color w:val="C00000"/>
          <w:sz w:val="24"/>
          <w:szCs w:val="24"/>
        </w:rPr>
      </w:pPr>
      <w:r w:rsidRPr="002F6DED">
        <w:rPr>
          <w:i/>
          <w:color w:val="C00000"/>
          <w:sz w:val="24"/>
          <w:szCs w:val="24"/>
        </w:rPr>
        <w:t xml:space="preserve">Kod pisanja </w:t>
      </w:r>
      <w:r w:rsidR="004366D3" w:rsidRPr="004366D3">
        <w:rPr>
          <w:b/>
          <w:i/>
          <w:color w:val="C00000"/>
          <w:sz w:val="24"/>
          <w:szCs w:val="24"/>
        </w:rPr>
        <w:t>Izvješće o ostvarenju aktivnosti predviđenih akcijskim planom</w:t>
      </w:r>
      <w:r w:rsidR="004366D3">
        <w:rPr>
          <w:b/>
          <w:i/>
          <w:color w:val="C00000"/>
          <w:sz w:val="24"/>
          <w:szCs w:val="24"/>
        </w:rPr>
        <w:t xml:space="preserve"> </w:t>
      </w:r>
      <w:r w:rsidR="004366D3" w:rsidRPr="004366D3">
        <w:rPr>
          <w:i/>
          <w:color w:val="C00000"/>
          <w:sz w:val="24"/>
          <w:szCs w:val="24"/>
        </w:rPr>
        <w:t>redak</w:t>
      </w:r>
      <w:r w:rsidRPr="004366D3">
        <w:rPr>
          <w:i/>
          <w:color w:val="C00000"/>
          <w:sz w:val="24"/>
          <w:szCs w:val="24"/>
        </w:rPr>
        <w:t xml:space="preserve"> </w:t>
      </w:r>
      <w:r w:rsidR="004366D3" w:rsidRPr="004366D3">
        <w:rPr>
          <w:b/>
          <w:i/>
          <w:color w:val="C00000"/>
          <w:sz w:val="24"/>
          <w:szCs w:val="24"/>
        </w:rPr>
        <w:t>Izvješće o ostvarenju aktivnosti akcijskog plana</w:t>
      </w:r>
      <w:bookmarkStart w:id="18" w:name="_GoBack"/>
      <w:bookmarkEnd w:id="18"/>
      <w:r w:rsidRPr="004366D3">
        <w:rPr>
          <w:i/>
          <w:color w:val="C00000"/>
          <w:sz w:val="24"/>
          <w:szCs w:val="24"/>
        </w:rPr>
        <w:t xml:space="preserve"> treba biti popunjena</w:t>
      </w:r>
    </w:p>
    <w:p w:rsidR="002F6DED" w:rsidRPr="00970021" w:rsidRDefault="002F6DED" w:rsidP="002F6DED">
      <w:pPr>
        <w:pStyle w:val="ListParagraph"/>
        <w:spacing w:after="0"/>
        <w:jc w:val="both"/>
        <w:rPr>
          <w:rFonts w:cstheme="minorHAnsi"/>
          <w:color w:val="C00000"/>
          <w:sz w:val="24"/>
          <w:szCs w:val="24"/>
        </w:rPr>
      </w:pPr>
    </w:p>
    <w:p w:rsidR="00AA4EA1" w:rsidRPr="00970021" w:rsidRDefault="00AA4EA1" w:rsidP="00AA4EA1">
      <w:pPr>
        <w:pStyle w:val="Heading2"/>
        <w:rPr>
          <w:rFonts w:cstheme="minorHAnsi"/>
          <w:i/>
          <w:color w:val="C00000"/>
          <w:szCs w:val="24"/>
        </w:rPr>
      </w:pPr>
    </w:p>
    <w:bookmarkEnd w:id="6"/>
    <w:p w:rsidR="00AA4EA1" w:rsidRPr="00970021" w:rsidRDefault="00AA4EA1" w:rsidP="00AA4EA1">
      <w:pPr>
        <w:spacing w:after="0"/>
        <w:rPr>
          <w:rFonts w:cstheme="minorHAnsi"/>
          <w:i/>
          <w:color w:val="C00000"/>
        </w:rPr>
      </w:pPr>
    </w:p>
    <w:p w:rsidR="00FD5CE9" w:rsidRDefault="00FD5CE9" w:rsidP="005D6568">
      <w:pPr>
        <w:sectPr w:rsidR="00FD5CE9" w:rsidSect="002F6DED">
          <w:pgSz w:w="11906" w:h="16838"/>
          <w:pgMar w:top="993" w:right="1417" w:bottom="1417" w:left="1417" w:header="708" w:footer="708" w:gutter="0"/>
          <w:cols w:space="708"/>
          <w:titlePg/>
          <w:docGrid w:linePitch="360"/>
        </w:sect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076"/>
        <w:gridCol w:w="3143"/>
        <w:gridCol w:w="1985"/>
        <w:gridCol w:w="1984"/>
        <w:gridCol w:w="2126"/>
        <w:gridCol w:w="2241"/>
      </w:tblGrid>
      <w:tr w:rsidR="004366D3" w:rsidRPr="0019283E" w:rsidTr="004366D3">
        <w:trPr>
          <w:trHeight w:val="420"/>
          <w:jc w:val="center"/>
        </w:trPr>
        <w:tc>
          <w:tcPr>
            <w:tcW w:w="1076" w:type="dxa"/>
            <w:shd w:val="clear" w:color="auto" w:fill="8DB3E2" w:themeFill="text2" w:themeFillTint="66"/>
            <w:vAlign w:val="center"/>
          </w:tcPr>
          <w:p w:rsidR="004366D3" w:rsidRPr="0019283E" w:rsidRDefault="004366D3" w:rsidP="00C3622F">
            <w:pPr>
              <w:jc w:val="center"/>
              <w:rPr>
                <w:b/>
                <w:sz w:val="24"/>
                <w:szCs w:val="24"/>
              </w:rPr>
            </w:pPr>
            <w:r w:rsidRPr="0019283E">
              <w:rPr>
                <w:b/>
                <w:sz w:val="24"/>
                <w:szCs w:val="24"/>
              </w:rPr>
              <w:lastRenderedPageBreak/>
              <w:t>Oznaka</w:t>
            </w:r>
          </w:p>
        </w:tc>
        <w:tc>
          <w:tcPr>
            <w:tcW w:w="3143" w:type="dxa"/>
            <w:shd w:val="clear" w:color="auto" w:fill="8DB3E2" w:themeFill="text2" w:themeFillTint="66"/>
            <w:vAlign w:val="center"/>
          </w:tcPr>
          <w:p w:rsidR="004366D3" w:rsidRPr="0019283E" w:rsidRDefault="004366D3" w:rsidP="00C3622F">
            <w:pPr>
              <w:jc w:val="center"/>
              <w:rPr>
                <w:b/>
                <w:sz w:val="24"/>
                <w:szCs w:val="24"/>
              </w:rPr>
            </w:pPr>
            <w:r w:rsidRPr="0019283E">
              <w:rPr>
                <w:b/>
                <w:sz w:val="24"/>
                <w:szCs w:val="24"/>
              </w:rPr>
              <w:t>Preporuke</w:t>
            </w:r>
            <w:r>
              <w:rPr>
                <w:b/>
                <w:sz w:val="24"/>
                <w:szCs w:val="24"/>
              </w:rPr>
              <w:t xml:space="preserve"> Stručnog povjerenstva</w:t>
            </w:r>
          </w:p>
        </w:tc>
        <w:tc>
          <w:tcPr>
            <w:tcW w:w="1985" w:type="dxa"/>
            <w:shd w:val="clear" w:color="auto" w:fill="8DB3E2" w:themeFill="text2" w:themeFillTint="66"/>
            <w:vAlign w:val="center"/>
          </w:tcPr>
          <w:p w:rsidR="004366D3" w:rsidRPr="0019283E" w:rsidRDefault="004366D3" w:rsidP="00C3622F">
            <w:pPr>
              <w:jc w:val="center"/>
              <w:rPr>
                <w:b/>
                <w:sz w:val="24"/>
                <w:szCs w:val="24"/>
              </w:rPr>
            </w:pPr>
            <w:r w:rsidRPr="0019283E">
              <w:rPr>
                <w:b/>
                <w:sz w:val="24"/>
                <w:szCs w:val="24"/>
              </w:rPr>
              <w:t>Aktivnosti</w:t>
            </w:r>
          </w:p>
        </w:tc>
        <w:tc>
          <w:tcPr>
            <w:tcW w:w="1984" w:type="dxa"/>
            <w:shd w:val="clear" w:color="auto" w:fill="8DB3E2" w:themeFill="text2" w:themeFillTint="66"/>
            <w:vAlign w:val="center"/>
          </w:tcPr>
          <w:p w:rsidR="004366D3" w:rsidRPr="0019283E" w:rsidRDefault="004366D3" w:rsidP="00C3622F">
            <w:pPr>
              <w:jc w:val="center"/>
              <w:rPr>
                <w:b/>
                <w:sz w:val="24"/>
                <w:szCs w:val="24"/>
              </w:rPr>
            </w:pPr>
            <w:r w:rsidRPr="0019283E">
              <w:rPr>
                <w:b/>
                <w:sz w:val="24"/>
                <w:szCs w:val="24"/>
              </w:rPr>
              <w:t>Rok provedbe</w:t>
            </w:r>
          </w:p>
        </w:tc>
        <w:tc>
          <w:tcPr>
            <w:tcW w:w="2126" w:type="dxa"/>
            <w:shd w:val="clear" w:color="auto" w:fill="8DB3E2" w:themeFill="text2" w:themeFillTint="66"/>
            <w:vAlign w:val="center"/>
          </w:tcPr>
          <w:p w:rsidR="004366D3" w:rsidRPr="0019283E" w:rsidRDefault="004366D3" w:rsidP="00C3622F">
            <w:pPr>
              <w:jc w:val="center"/>
              <w:rPr>
                <w:b/>
                <w:sz w:val="24"/>
                <w:szCs w:val="24"/>
              </w:rPr>
            </w:pPr>
            <w:r w:rsidRPr="0019283E">
              <w:rPr>
                <w:b/>
                <w:sz w:val="24"/>
                <w:szCs w:val="24"/>
              </w:rPr>
              <w:t>Indikator provedbe</w:t>
            </w:r>
          </w:p>
        </w:tc>
        <w:tc>
          <w:tcPr>
            <w:tcW w:w="2241" w:type="dxa"/>
            <w:shd w:val="clear" w:color="auto" w:fill="8DB3E2" w:themeFill="text2" w:themeFillTint="66"/>
          </w:tcPr>
          <w:p w:rsidR="004366D3" w:rsidRPr="0019283E" w:rsidRDefault="004366D3" w:rsidP="00C3622F">
            <w:pPr>
              <w:jc w:val="center"/>
              <w:rPr>
                <w:b/>
                <w:sz w:val="24"/>
                <w:szCs w:val="24"/>
              </w:rPr>
            </w:pPr>
            <w:r w:rsidRPr="004366D3">
              <w:rPr>
                <w:b/>
                <w:sz w:val="24"/>
                <w:szCs w:val="24"/>
              </w:rPr>
              <w:t>Odgovorna osoba ili tijela</w:t>
            </w:r>
          </w:p>
        </w:tc>
      </w:tr>
      <w:tr w:rsidR="004366D3" w:rsidRPr="0019283E" w:rsidTr="004366D3">
        <w:trPr>
          <w:jc w:val="center"/>
        </w:trPr>
        <w:tc>
          <w:tcPr>
            <w:tcW w:w="12555" w:type="dxa"/>
            <w:gridSpan w:val="6"/>
            <w:shd w:val="clear" w:color="auto" w:fill="C6D9F1" w:themeFill="text2" w:themeFillTint="33"/>
          </w:tcPr>
          <w:p w:rsidR="004366D3" w:rsidRPr="00DD1AEB" w:rsidRDefault="004366D3" w:rsidP="00C3622F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DD1AEB">
              <w:rPr>
                <w:b/>
                <w:bCs/>
                <w:i/>
                <w:iCs/>
                <w:sz w:val="24"/>
                <w:szCs w:val="24"/>
              </w:rPr>
              <w:t>I.</w:t>
            </w:r>
            <w:r>
              <w:rPr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E5436F">
              <w:rPr>
                <w:b/>
                <w:bCs/>
                <w:i/>
                <w:iCs/>
                <w:sz w:val="24"/>
                <w:szCs w:val="24"/>
              </w:rPr>
              <w:t xml:space="preserve">Ustrojstvo i unutarnje osiguravanje kvalitete </w:t>
            </w:r>
          </w:p>
        </w:tc>
      </w:tr>
      <w:tr w:rsidR="004366D3" w:rsidRPr="0019283E" w:rsidTr="004366D3">
        <w:trPr>
          <w:jc w:val="center"/>
        </w:trPr>
        <w:tc>
          <w:tcPr>
            <w:tcW w:w="1076" w:type="dxa"/>
            <w:vAlign w:val="center"/>
          </w:tcPr>
          <w:p w:rsidR="004366D3" w:rsidRPr="0019283E" w:rsidRDefault="004366D3" w:rsidP="00C362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1.1.</w:t>
            </w:r>
          </w:p>
        </w:tc>
        <w:tc>
          <w:tcPr>
            <w:tcW w:w="3143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1985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1984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2126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2241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</w:tr>
      <w:tr w:rsidR="004366D3" w:rsidRPr="0019283E" w:rsidTr="004366D3">
        <w:trPr>
          <w:jc w:val="center"/>
        </w:trPr>
        <w:tc>
          <w:tcPr>
            <w:tcW w:w="12555" w:type="dxa"/>
            <w:gridSpan w:val="6"/>
            <w:vAlign w:val="center"/>
          </w:tcPr>
          <w:p w:rsidR="004366D3" w:rsidRDefault="004366D3" w:rsidP="00C3622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Izvješće o ostvarenju aktivnosti akcijskog plana</w:t>
            </w:r>
          </w:p>
          <w:p w:rsidR="004366D3" w:rsidRDefault="004366D3" w:rsidP="00C3622F">
            <w:pPr>
              <w:rPr>
                <w:b/>
                <w:sz w:val="24"/>
                <w:szCs w:val="24"/>
              </w:rPr>
            </w:pPr>
          </w:p>
          <w:p w:rsidR="004366D3" w:rsidRPr="004366D3" w:rsidRDefault="004366D3" w:rsidP="00C3622F">
            <w:pPr>
              <w:rPr>
                <w:b/>
                <w:sz w:val="24"/>
                <w:szCs w:val="24"/>
              </w:rPr>
            </w:pPr>
          </w:p>
        </w:tc>
      </w:tr>
      <w:tr w:rsidR="004366D3" w:rsidRPr="0019283E" w:rsidTr="004366D3">
        <w:trPr>
          <w:jc w:val="center"/>
        </w:trPr>
        <w:tc>
          <w:tcPr>
            <w:tcW w:w="1076" w:type="dxa"/>
            <w:vAlign w:val="center"/>
          </w:tcPr>
          <w:p w:rsidR="004366D3" w:rsidRPr="0019283E" w:rsidRDefault="004366D3" w:rsidP="00C362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1.2.</w:t>
            </w:r>
          </w:p>
        </w:tc>
        <w:tc>
          <w:tcPr>
            <w:tcW w:w="3143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1985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1984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2126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2241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</w:tr>
      <w:tr w:rsidR="004366D3" w:rsidRPr="0019283E" w:rsidTr="009C2CA6">
        <w:trPr>
          <w:jc w:val="center"/>
        </w:trPr>
        <w:tc>
          <w:tcPr>
            <w:tcW w:w="12555" w:type="dxa"/>
            <w:gridSpan w:val="6"/>
            <w:vAlign w:val="center"/>
          </w:tcPr>
          <w:p w:rsidR="004366D3" w:rsidRDefault="004366D3" w:rsidP="004366D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Izvješće o ostvarenju aktivnosti akcijskog plana</w:t>
            </w:r>
          </w:p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</w:tr>
      <w:tr w:rsidR="004366D3" w:rsidRPr="0019283E" w:rsidTr="004366D3">
        <w:trPr>
          <w:jc w:val="center"/>
        </w:trPr>
        <w:tc>
          <w:tcPr>
            <w:tcW w:w="1076" w:type="dxa"/>
            <w:vAlign w:val="center"/>
          </w:tcPr>
          <w:p w:rsidR="004366D3" w:rsidRPr="0019283E" w:rsidRDefault="004366D3" w:rsidP="00C362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1.3.</w:t>
            </w:r>
          </w:p>
        </w:tc>
        <w:tc>
          <w:tcPr>
            <w:tcW w:w="3143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1985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1984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2126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2241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</w:tr>
      <w:tr w:rsidR="004366D3" w:rsidRPr="0019283E" w:rsidTr="000F773E">
        <w:trPr>
          <w:jc w:val="center"/>
        </w:trPr>
        <w:tc>
          <w:tcPr>
            <w:tcW w:w="12555" w:type="dxa"/>
            <w:gridSpan w:val="6"/>
            <w:vAlign w:val="center"/>
          </w:tcPr>
          <w:p w:rsidR="004366D3" w:rsidRDefault="004366D3" w:rsidP="004366D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Izvješće o ostvarenju aktivnosti akcijskog plana</w:t>
            </w:r>
          </w:p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</w:tr>
      <w:tr w:rsidR="004366D3" w:rsidRPr="0019283E" w:rsidTr="004366D3">
        <w:trPr>
          <w:jc w:val="center"/>
        </w:trPr>
        <w:tc>
          <w:tcPr>
            <w:tcW w:w="1076" w:type="dxa"/>
            <w:vAlign w:val="center"/>
          </w:tcPr>
          <w:p w:rsidR="004366D3" w:rsidRDefault="004366D3" w:rsidP="00C362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itd.</w:t>
            </w:r>
          </w:p>
        </w:tc>
        <w:tc>
          <w:tcPr>
            <w:tcW w:w="3143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1985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1984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2126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2241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</w:tr>
      <w:tr w:rsidR="004366D3" w:rsidRPr="0019283E" w:rsidTr="004366D3">
        <w:trPr>
          <w:jc w:val="center"/>
        </w:trPr>
        <w:tc>
          <w:tcPr>
            <w:tcW w:w="12555" w:type="dxa"/>
            <w:gridSpan w:val="6"/>
            <w:shd w:val="clear" w:color="auto" w:fill="C6D9F1" w:themeFill="text2" w:themeFillTint="33"/>
          </w:tcPr>
          <w:p w:rsidR="004366D3" w:rsidRPr="00DD1AEB" w:rsidRDefault="004366D3" w:rsidP="00C3622F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E5436F">
              <w:rPr>
                <w:b/>
                <w:bCs/>
                <w:i/>
                <w:iCs/>
                <w:sz w:val="24"/>
                <w:szCs w:val="24"/>
              </w:rPr>
              <w:t>II. Studijski programi (programi cjeloživotnog učenja)</w:t>
            </w:r>
          </w:p>
        </w:tc>
      </w:tr>
      <w:tr w:rsidR="004366D3" w:rsidRPr="0019283E" w:rsidTr="004366D3">
        <w:trPr>
          <w:jc w:val="center"/>
        </w:trPr>
        <w:tc>
          <w:tcPr>
            <w:tcW w:w="1076" w:type="dxa"/>
            <w:vAlign w:val="center"/>
          </w:tcPr>
          <w:p w:rsidR="004366D3" w:rsidRPr="0019283E" w:rsidRDefault="004366D3" w:rsidP="00C3622F">
            <w:pPr>
              <w:rPr>
                <w:sz w:val="24"/>
                <w:szCs w:val="24"/>
              </w:rPr>
            </w:pPr>
            <w:r w:rsidRPr="0019283E">
              <w:rPr>
                <w:sz w:val="24"/>
                <w:szCs w:val="24"/>
              </w:rPr>
              <w:t>2.1.</w:t>
            </w:r>
          </w:p>
        </w:tc>
        <w:tc>
          <w:tcPr>
            <w:tcW w:w="3143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1985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1984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2126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2241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</w:tr>
      <w:tr w:rsidR="004366D3" w:rsidRPr="0019283E" w:rsidTr="00AF2F64">
        <w:trPr>
          <w:jc w:val="center"/>
        </w:trPr>
        <w:tc>
          <w:tcPr>
            <w:tcW w:w="12555" w:type="dxa"/>
            <w:gridSpan w:val="6"/>
            <w:vAlign w:val="center"/>
          </w:tcPr>
          <w:p w:rsidR="004366D3" w:rsidRDefault="004366D3" w:rsidP="004366D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Izvješće o ostvarenju aktivnosti akcijskog plana</w:t>
            </w:r>
          </w:p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</w:tr>
      <w:tr w:rsidR="004366D3" w:rsidRPr="0019283E" w:rsidTr="004366D3">
        <w:trPr>
          <w:jc w:val="center"/>
        </w:trPr>
        <w:tc>
          <w:tcPr>
            <w:tcW w:w="1076" w:type="dxa"/>
            <w:vAlign w:val="center"/>
          </w:tcPr>
          <w:p w:rsidR="004366D3" w:rsidRPr="0019283E" w:rsidRDefault="004366D3" w:rsidP="00C3622F">
            <w:pPr>
              <w:rPr>
                <w:sz w:val="24"/>
                <w:szCs w:val="24"/>
              </w:rPr>
            </w:pPr>
            <w:r w:rsidRPr="0019283E">
              <w:rPr>
                <w:sz w:val="24"/>
                <w:szCs w:val="24"/>
              </w:rPr>
              <w:t>2.2.</w:t>
            </w:r>
          </w:p>
        </w:tc>
        <w:tc>
          <w:tcPr>
            <w:tcW w:w="3143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1985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1984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2126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2241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</w:tr>
      <w:tr w:rsidR="004366D3" w:rsidRPr="0019283E" w:rsidTr="00D50725">
        <w:trPr>
          <w:jc w:val="center"/>
        </w:trPr>
        <w:tc>
          <w:tcPr>
            <w:tcW w:w="12555" w:type="dxa"/>
            <w:gridSpan w:val="6"/>
            <w:vAlign w:val="center"/>
          </w:tcPr>
          <w:p w:rsidR="004366D3" w:rsidRDefault="004366D3" w:rsidP="004366D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Izvješće o ostvarenju aktivnosti akcijskog plana</w:t>
            </w:r>
          </w:p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</w:tr>
      <w:tr w:rsidR="004366D3" w:rsidRPr="0019283E" w:rsidTr="004366D3">
        <w:trPr>
          <w:jc w:val="center"/>
        </w:trPr>
        <w:tc>
          <w:tcPr>
            <w:tcW w:w="1076" w:type="dxa"/>
            <w:vAlign w:val="center"/>
          </w:tcPr>
          <w:p w:rsidR="004366D3" w:rsidRPr="0019283E" w:rsidRDefault="004366D3" w:rsidP="00C362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2.3.</w:t>
            </w:r>
          </w:p>
        </w:tc>
        <w:tc>
          <w:tcPr>
            <w:tcW w:w="3143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1985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1984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2126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2241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</w:tr>
      <w:tr w:rsidR="004366D3" w:rsidRPr="0019283E" w:rsidTr="002B5235">
        <w:trPr>
          <w:jc w:val="center"/>
        </w:trPr>
        <w:tc>
          <w:tcPr>
            <w:tcW w:w="12555" w:type="dxa"/>
            <w:gridSpan w:val="6"/>
            <w:vAlign w:val="center"/>
          </w:tcPr>
          <w:p w:rsidR="004366D3" w:rsidRDefault="004366D3" w:rsidP="004366D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Izvješće o ostvarenju aktivnosti akcijskog plana</w:t>
            </w:r>
          </w:p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</w:tr>
      <w:tr w:rsidR="004366D3" w:rsidRPr="0019283E" w:rsidTr="004366D3">
        <w:trPr>
          <w:jc w:val="center"/>
        </w:trPr>
        <w:tc>
          <w:tcPr>
            <w:tcW w:w="1076" w:type="dxa"/>
            <w:vAlign w:val="center"/>
          </w:tcPr>
          <w:p w:rsidR="004366D3" w:rsidRDefault="004366D3" w:rsidP="00C362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itd.</w:t>
            </w:r>
          </w:p>
        </w:tc>
        <w:tc>
          <w:tcPr>
            <w:tcW w:w="3143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1985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1984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2126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2241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</w:tr>
      <w:tr w:rsidR="004366D3" w:rsidRPr="0019283E" w:rsidTr="004366D3">
        <w:trPr>
          <w:jc w:val="center"/>
        </w:trPr>
        <w:tc>
          <w:tcPr>
            <w:tcW w:w="12555" w:type="dxa"/>
            <w:gridSpan w:val="6"/>
            <w:shd w:val="clear" w:color="auto" w:fill="C6D9F1" w:themeFill="text2" w:themeFillTint="33"/>
          </w:tcPr>
          <w:p w:rsidR="004366D3" w:rsidRPr="0019283E" w:rsidRDefault="004366D3" w:rsidP="00C3622F">
            <w:pPr>
              <w:pStyle w:val="ListParagraph"/>
              <w:ind w:left="0"/>
              <w:rPr>
                <w:b/>
                <w:bCs/>
                <w:i/>
                <w:iCs/>
                <w:sz w:val="24"/>
                <w:szCs w:val="24"/>
              </w:rPr>
            </w:pPr>
            <w:r w:rsidRPr="00E5436F">
              <w:rPr>
                <w:b/>
                <w:bCs/>
                <w:i/>
                <w:iCs/>
                <w:sz w:val="24"/>
                <w:szCs w:val="24"/>
              </w:rPr>
              <w:t>III. Nastavni proces i podrška studentima</w:t>
            </w:r>
          </w:p>
        </w:tc>
      </w:tr>
      <w:tr w:rsidR="004366D3" w:rsidRPr="0019283E" w:rsidTr="004366D3">
        <w:trPr>
          <w:jc w:val="center"/>
        </w:trPr>
        <w:tc>
          <w:tcPr>
            <w:tcW w:w="1076" w:type="dxa"/>
            <w:vAlign w:val="center"/>
          </w:tcPr>
          <w:p w:rsidR="004366D3" w:rsidRPr="0019283E" w:rsidRDefault="004366D3" w:rsidP="00C3622F">
            <w:pPr>
              <w:rPr>
                <w:sz w:val="24"/>
                <w:szCs w:val="24"/>
              </w:rPr>
            </w:pPr>
            <w:r w:rsidRPr="0019283E">
              <w:rPr>
                <w:sz w:val="24"/>
                <w:szCs w:val="24"/>
              </w:rPr>
              <w:t>3.1.</w:t>
            </w:r>
          </w:p>
        </w:tc>
        <w:tc>
          <w:tcPr>
            <w:tcW w:w="3143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1985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1984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2126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2241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</w:tr>
      <w:tr w:rsidR="004366D3" w:rsidRPr="0019283E" w:rsidTr="00A30EDA">
        <w:trPr>
          <w:jc w:val="center"/>
        </w:trPr>
        <w:tc>
          <w:tcPr>
            <w:tcW w:w="12555" w:type="dxa"/>
            <w:gridSpan w:val="6"/>
            <w:vAlign w:val="center"/>
          </w:tcPr>
          <w:p w:rsidR="004366D3" w:rsidRDefault="004366D3" w:rsidP="004366D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Izvješće o ostvarenju aktivnosti akcijskog plana</w:t>
            </w:r>
          </w:p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</w:tr>
      <w:tr w:rsidR="004366D3" w:rsidRPr="0019283E" w:rsidTr="004366D3">
        <w:trPr>
          <w:jc w:val="center"/>
        </w:trPr>
        <w:tc>
          <w:tcPr>
            <w:tcW w:w="1076" w:type="dxa"/>
            <w:vAlign w:val="center"/>
          </w:tcPr>
          <w:p w:rsidR="004366D3" w:rsidRPr="0019283E" w:rsidRDefault="004366D3" w:rsidP="00C3622F">
            <w:pPr>
              <w:rPr>
                <w:sz w:val="24"/>
                <w:szCs w:val="24"/>
              </w:rPr>
            </w:pPr>
            <w:r w:rsidRPr="0019283E">
              <w:rPr>
                <w:sz w:val="24"/>
                <w:szCs w:val="24"/>
              </w:rPr>
              <w:t>3.2.</w:t>
            </w:r>
          </w:p>
        </w:tc>
        <w:tc>
          <w:tcPr>
            <w:tcW w:w="3143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1985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1984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2126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2241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</w:tr>
      <w:tr w:rsidR="004366D3" w:rsidRPr="0019283E" w:rsidTr="00C67CE5">
        <w:trPr>
          <w:jc w:val="center"/>
        </w:trPr>
        <w:tc>
          <w:tcPr>
            <w:tcW w:w="12555" w:type="dxa"/>
            <w:gridSpan w:val="6"/>
            <w:vAlign w:val="center"/>
          </w:tcPr>
          <w:p w:rsidR="004366D3" w:rsidRDefault="004366D3" w:rsidP="004366D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Izvješće o ostvarenju aktivnosti akcijskog plana</w:t>
            </w:r>
          </w:p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</w:tr>
      <w:tr w:rsidR="004366D3" w:rsidRPr="0019283E" w:rsidTr="004366D3">
        <w:trPr>
          <w:jc w:val="center"/>
        </w:trPr>
        <w:tc>
          <w:tcPr>
            <w:tcW w:w="1076" w:type="dxa"/>
            <w:vAlign w:val="center"/>
          </w:tcPr>
          <w:p w:rsidR="004366D3" w:rsidRPr="0019283E" w:rsidRDefault="004366D3" w:rsidP="00C362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3.3.</w:t>
            </w:r>
          </w:p>
        </w:tc>
        <w:tc>
          <w:tcPr>
            <w:tcW w:w="3143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1985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1984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2126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2241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</w:tr>
      <w:tr w:rsidR="004366D3" w:rsidRPr="0019283E" w:rsidTr="00AB2D3F">
        <w:trPr>
          <w:jc w:val="center"/>
        </w:trPr>
        <w:tc>
          <w:tcPr>
            <w:tcW w:w="12555" w:type="dxa"/>
            <w:gridSpan w:val="6"/>
            <w:vAlign w:val="center"/>
          </w:tcPr>
          <w:p w:rsidR="004366D3" w:rsidRDefault="004366D3" w:rsidP="004366D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Izvješće o ostvarenju aktivnosti akcijskog plana</w:t>
            </w:r>
          </w:p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</w:tr>
      <w:tr w:rsidR="004366D3" w:rsidRPr="0019283E" w:rsidTr="004366D3">
        <w:trPr>
          <w:jc w:val="center"/>
        </w:trPr>
        <w:tc>
          <w:tcPr>
            <w:tcW w:w="1076" w:type="dxa"/>
            <w:vAlign w:val="center"/>
          </w:tcPr>
          <w:p w:rsidR="004366D3" w:rsidRPr="0019283E" w:rsidRDefault="004366D3" w:rsidP="00C362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itd.</w:t>
            </w:r>
          </w:p>
        </w:tc>
        <w:tc>
          <w:tcPr>
            <w:tcW w:w="3143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1985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1984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2126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2241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</w:tr>
      <w:tr w:rsidR="004366D3" w:rsidRPr="0019283E" w:rsidTr="004366D3">
        <w:trPr>
          <w:jc w:val="center"/>
        </w:trPr>
        <w:tc>
          <w:tcPr>
            <w:tcW w:w="12555" w:type="dxa"/>
            <w:gridSpan w:val="6"/>
            <w:shd w:val="clear" w:color="auto" w:fill="C6D9F1" w:themeFill="text2" w:themeFillTint="33"/>
          </w:tcPr>
          <w:p w:rsidR="004366D3" w:rsidRPr="00E5436F" w:rsidRDefault="004366D3" w:rsidP="00E5436F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E5436F">
              <w:rPr>
                <w:b/>
                <w:bCs/>
                <w:i/>
                <w:iCs/>
                <w:sz w:val="24"/>
                <w:szCs w:val="24"/>
              </w:rPr>
              <w:t>IV. Nastavnički kapaciteti i infrastruktura</w:t>
            </w:r>
          </w:p>
        </w:tc>
      </w:tr>
      <w:tr w:rsidR="004366D3" w:rsidRPr="0019283E" w:rsidTr="004366D3">
        <w:trPr>
          <w:jc w:val="center"/>
        </w:trPr>
        <w:tc>
          <w:tcPr>
            <w:tcW w:w="1076" w:type="dxa"/>
            <w:vAlign w:val="center"/>
          </w:tcPr>
          <w:p w:rsidR="004366D3" w:rsidRPr="0019283E" w:rsidRDefault="004366D3" w:rsidP="00C3622F">
            <w:pPr>
              <w:rPr>
                <w:sz w:val="24"/>
                <w:szCs w:val="24"/>
              </w:rPr>
            </w:pPr>
            <w:r w:rsidRPr="0019283E">
              <w:rPr>
                <w:sz w:val="24"/>
                <w:szCs w:val="24"/>
              </w:rPr>
              <w:t>4.1.</w:t>
            </w:r>
          </w:p>
        </w:tc>
        <w:tc>
          <w:tcPr>
            <w:tcW w:w="3143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1985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1984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2126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2241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</w:tr>
      <w:tr w:rsidR="004366D3" w:rsidRPr="0019283E" w:rsidTr="00E11D88">
        <w:trPr>
          <w:jc w:val="center"/>
        </w:trPr>
        <w:tc>
          <w:tcPr>
            <w:tcW w:w="12555" w:type="dxa"/>
            <w:gridSpan w:val="6"/>
            <w:vAlign w:val="center"/>
          </w:tcPr>
          <w:p w:rsidR="004366D3" w:rsidRDefault="004366D3" w:rsidP="004366D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Izvješće o ostvarenju aktivnosti akcijskog plana</w:t>
            </w:r>
          </w:p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</w:tr>
      <w:tr w:rsidR="004366D3" w:rsidRPr="0019283E" w:rsidTr="004366D3">
        <w:trPr>
          <w:jc w:val="center"/>
        </w:trPr>
        <w:tc>
          <w:tcPr>
            <w:tcW w:w="1076" w:type="dxa"/>
            <w:vAlign w:val="center"/>
          </w:tcPr>
          <w:p w:rsidR="004366D3" w:rsidRPr="0019283E" w:rsidRDefault="004366D3" w:rsidP="00C3622F">
            <w:pPr>
              <w:rPr>
                <w:sz w:val="24"/>
                <w:szCs w:val="24"/>
              </w:rPr>
            </w:pPr>
            <w:r w:rsidRPr="0019283E">
              <w:rPr>
                <w:sz w:val="24"/>
                <w:szCs w:val="24"/>
              </w:rPr>
              <w:t>4.2.</w:t>
            </w:r>
          </w:p>
        </w:tc>
        <w:tc>
          <w:tcPr>
            <w:tcW w:w="3143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1985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1984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2126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2241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</w:tr>
      <w:tr w:rsidR="004366D3" w:rsidRPr="0019283E" w:rsidTr="009C7E2F">
        <w:trPr>
          <w:jc w:val="center"/>
        </w:trPr>
        <w:tc>
          <w:tcPr>
            <w:tcW w:w="12555" w:type="dxa"/>
            <w:gridSpan w:val="6"/>
            <w:vAlign w:val="center"/>
          </w:tcPr>
          <w:p w:rsidR="004366D3" w:rsidRDefault="004366D3" w:rsidP="004366D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Izvješće o ostvarenju aktivnosti akcijskog plana</w:t>
            </w:r>
          </w:p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</w:tr>
      <w:tr w:rsidR="004366D3" w:rsidRPr="0019283E" w:rsidTr="004366D3">
        <w:trPr>
          <w:jc w:val="center"/>
        </w:trPr>
        <w:tc>
          <w:tcPr>
            <w:tcW w:w="1076" w:type="dxa"/>
            <w:vAlign w:val="center"/>
          </w:tcPr>
          <w:p w:rsidR="004366D3" w:rsidRPr="0019283E" w:rsidRDefault="004366D3" w:rsidP="00C362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4.3.</w:t>
            </w:r>
          </w:p>
        </w:tc>
        <w:tc>
          <w:tcPr>
            <w:tcW w:w="3143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1985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1984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2126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2241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</w:tr>
      <w:tr w:rsidR="004366D3" w:rsidRPr="0019283E" w:rsidTr="000340E6">
        <w:trPr>
          <w:jc w:val="center"/>
        </w:trPr>
        <w:tc>
          <w:tcPr>
            <w:tcW w:w="12555" w:type="dxa"/>
            <w:gridSpan w:val="6"/>
            <w:vAlign w:val="center"/>
          </w:tcPr>
          <w:p w:rsidR="004366D3" w:rsidRDefault="004366D3" w:rsidP="004366D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Izvješće o ostvarenju aktivnosti akcijskog plana</w:t>
            </w:r>
          </w:p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</w:tr>
      <w:tr w:rsidR="004366D3" w:rsidRPr="0019283E" w:rsidTr="004366D3">
        <w:trPr>
          <w:jc w:val="center"/>
        </w:trPr>
        <w:tc>
          <w:tcPr>
            <w:tcW w:w="1076" w:type="dxa"/>
            <w:vAlign w:val="center"/>
          </w:tcPr>
          <w:p w:rsidR="004366D3" w:rsidRPr="0019283E" w:rsidRDefault="004366D3" w:rsidP="00C362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itd.</w:t>
            </w:r>
          </w:p>
        </w:tc>
        <w:tc>
          <w:tcPr>
            <w:tcW w:w="3143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1985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1984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2126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2241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</w:tr>
      <w:tr w:rsidR="004366D3" w:rsidRPr="00E5436F" w:rsidTr="004366D3">
        <w:trPr>
          <w:trHeight w:val="225"/>
          <w:jc w:val="center"/>
        </w:trPr>
        <w:tc>
          <w:tcPr>
            <w:tcW w:w="12555" w:type="dxa"/>
            <w:gridSpan w:val="6"/>
            <w:shd w:val="clear" w:color="auto" w:fill="B8CCE4" w:themeFill="accent1" w:themeFillTint="66"/>
            <w:vAlign w:val="center"/>
          </w:tcPr>
          <w:p w:rsidR="004366D3" w:rsidRPr="00E5436F" w:rsidRDefault="004366D3" w:rsidP="00C3622F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 xml:space="preserve">V. </w:t>
            </w:r>
            <w:r w:rsidRPr="00E5436F">
              <w:rPr>
                <w:b/>
                <w:i/>
                <w:sz w:val="24"/>
                <w:szCs w:val="24"/>
              </w:rPr>
              <w:t xml:space="preserve">Znanstvena i/ili umjetnička i/ili stručna djelatnost visokog učilišta </w:t>
            </w:r>
          </w:p>
        </w:tc>
      </w:tr>
      <w:tr w:rsidR="004366D3" w:rsidRPr="0019283E" w:rsidTr="004366D3">
        <w:trPr>
          <w:jc w:val="center"/>
        </w:trPr>
        <w:tc>
          <w:tcPr>
            <w:tcW w:w="1076" w:type="dxa"/>
            <w:vAlign w:val="center"/>
          </w:tcPr>
          <w:p w:rsidR="004366D3" w:rsidRDefault="004366D3" w:rsidP="00C362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19283E">
              <w:rPr>
                <w:sz w:val="24"/>
                <w:szCs w:val="24"/>
              </w:rPr>
              <w:t>.1.</w:t>
            </w:r>
          </w:p>
        </w:tc>
        <w:tc>
          <w:tcPr>
            <w:tcW w:w="3143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1985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1984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2126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2241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</w:tr>
      <w:tr w:rsidR="004366D3" w:rsidRPr="0019283E" w:rsidTr="00BD3254">
        <w:trPr>
          <w:jc w:val="center"/>
        </w:trPr>
        <w:tc>
          <w:tcPr>
            <w:tcW w:w="12555" w:type="dxa"/>
            <w:gridSpan w:val="6"/>
            <w:vAlign w:val="center"/>
          </w:tcPr>
          <w:p w:rsidR="004366D3" w:rsidRDefault="004366D3" w:rsidP="004366D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Izvješće o ostvarenju aktivnosti akcijskog plana</w:t>
            </w:r>
          </w:p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</w:tr>
      <w:tr w:rsidR="004366D3" w:rsidRPr="0019283E" w:rsidTr="004366D3">
        <w:trPr>
          <w:jc w:val="center"/>
        </w:trPr>
        <w:tc>
          <w:tcPr>
            <w:tcW w:w="1076" w:type="dxa"/>
            <w:vAlign w:val="center"/>
          </w:tcPr>
          <w:p w:rsidR="004366D3" w:rsidRPr="0019283E" w:rsidRDefault="004366D3" w:rsidP="00C362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19283E">
              <w:rPr>
                <w:sz w:val="24"/>
                <w:szCs w:val="24"/>
              </w:rPr>
              <w:t>.2.</w:t>
            </w:r>
          </w:p>
        </w:tc>
        <w:tc>
          <w:tcPr>
            <w:tcW w:w="3143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1985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1984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2126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  <w:tc>
          <w:tcPr>
            <w:tcW w:w="2241" w:type="dxa"/>
          </w:tcPr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</w:tr>
      <w:tr w:rsidR="004366D3" w:rsidRPr="0019283E" w:rsidTr="002A4ABC">
        <w:trPr>
          <w:jc w:val="center"/>
        </w:trPr>
        <w:tc>
          <w:tcPr>
            <w:tcW w:w="12555" w:type="dxa"/>
            <w:gridSpan w:val="6"/>
            <w:vAlign w:val="center"/>
          </w:tcPr>
          <w:p w:rsidR="004366D3" w:rsidRDefault="004366D3" w:rsidP="004366D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Izvješće o ostvarenju aktivnosti akcijskog plana</w:t>
            </w:r>
          </w:p>
          <w:p w:rsidR="004366D3" w:rsidRPr="0019283E" w:rsidRDefault="004366D3" w:rsidP="00C3622F">
            <w:pPr>
              <w:rPr>
                <w:sz w:val="36"/>
                <w:szCs w:val="36"/>
              </w:rPr>
            </w:pPr>
          </w:p>
        </w:tc>
      </w:tr>
    </w:tbl>
    <w:p w:rsidR="004943FF" w:rsidRPr="0019283E" w:rsidRDefault="004943FF" w:rsidP="00FD5CE9">
      <w:pPr>
        <w:rPr>
          <w:sz w:val="36"/>
          <w:szCs w:val="36"/>
        </w:rPr>
      </w:pPr>
    </w:p>
    <w:sectPr w:rsidR="004943FF" w:rsidRPr="0019283E" w:rsidSect="00FD5CE9">
      <w:pgSz w:w="16838" w:h="11906" w:orient="landscape"/>
      <w:pgMar w:top="1417" w:right="993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636C" w:rsidRDefault="00F0636C" w:rsidP="005D6568">
      <w:pPr>
        <w:spacing w:after="0" w:line="240" w:lineRule="auto"/>
      </w:pPr>
      <w:r>
        <w:separator/>
      </w:r>
    </w:p>
  </w:endnote>
  <w:endnote w:type="continuationSeparator" w:id="0">
    <w:p w:rsidR="00F0636C" w:rsidRDefault="00F0636C" w:rsidP="005D65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636C" w:rsidRDefault="00F0636C" w:rsidP="005D6568">
      <w:pPr>
        <w:spacing w:after="0" w:line="240" w:lineRule="auto"/>
      </w:pPr>
      <w:r>
        <w:separator/>
      </w:r>
    </w:p>
  </w:footnote>
  <w:footnote w:type="continuationSeparator" w:id="0">
    <w:p w:rsidR="00F0636C" w:rsidRDefault="00F0636C" w:rsidP="005D65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2AE4E5F0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1" w15:restartNumberingAfterBreak="0">
    <w:nsid w:val="05387710"/>
    <w:multiLevelType w:val="multilevel"/>
    <w:tmpl w:val="E4FC3DC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053E3D03"/>
    <w:multiLevelType w:val="hybridMultilevel"/>
    <w:tmpl w:val="FABA7402"/>
    <w:lvl w:ilvl="0" w:tplc="FCBE8FD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C00000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202585"/>
    <w:multiLevelType w:val="hybridMultilevel"/>
    <w:tmpl w:val="FE8CC66A"/>
    <w:lvl w:ilvl="0" w:tplc="0F0A2F82">
      <w:start w:val="5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275508"/>
    <w:multiLevelType w:val="hybridMultilevel"/>
    <w:tmpl w:val="D4D8FADE"/>
    <w:lvl w:ilvl="0" w:tplc="282687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6C0533"/>
    <w:multiLevelType w:val="hybridMultilevel"/>
    <w:tmpl w:val="9FDAE810"/>
    <w:lvl w:ilvl="0" w:tplc="0734985A">
      <w:start w:val="5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742FF2"/>
    <w:multiLevelType w:val="hybridMultilevel"/>
    <w:tmpl w:val="308E1098"/>
    <w:lvl w:ilvl="0" w:tplc="764254A2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AC5319"/>
    <w:multiLevelType w:val="multilevel"/>
    <w:tmpl w:val="041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15656C7C"/>
    <w:multiLevelType w:val="multilevel"/>
    <w:tmpl w:val="C944C244"/>
    <w:lvl w:ilvl="0">
      <w:start w:val="6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18BB6B43"/>
    <w:multiLevelType w:val="multilevel"/>
    <w:tmpl w:val="952A0400"/>
    <w:lvl w:ilvl="0">
      <w:start w:val="1"/>
      <w:numFmt w:val="bullet"/>
      <w:lvlText w:val=""/>
      <w:lvlJc w:val="left"/>
      <w:pPr>
        <w:tabs>
          <w:tab w:val="num" w:pos="735"/>
        </w:tabs>
        <w:ind w:left="735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095"/>
        </w:tabs>
        <w:ind w:left="1095" w:hanging="360"/>
      </w:pPr>
    </w:lvl>
    <w:lvl w:ilvl="2">
      <w:start w:val="1"/>
      <w:numFmt w:val="decimal"/>
      <w:lvlText w:val="%3."/>
      <w:lvlJc w:val="left"/>
      <w:pPr>
        <w:tabs>
          <w:tab w:val="num" w:pos="1455"/>
        </w:tabs>
        <w:ind w:left="1455" w:hanging="360"/>
      </w:pPr>
    </w:lvl>
    <w:lvl w:ilvl="3">
      <w:start w:val="1"/>
      <w:numFmt w:val="decimal"/>
      <w:lvlText w:val="%4."/>
      <w:lvlJc w:val="left"/>
      <w:pPr>
        <w:tabs>
          <w:tab w:val="num" w:pos="1815"/>
        </w:tabs>
        <w:ind w:left="1815" w:hanging="360"/>
      </w:pPr>
    </w:lvl>
    <w:lvl w:ilvl="4">
      <w:start w:val="1"/>
      <w:numFmt w:val="decimal"/>
      <w:lvlText w:val="%5."/>
      <w:lvlJc w:val="left"/>
      <w:pPr>
        <w:tabs>
          <w:tab w:val="num" w:pos="2175"/>
        </w:tabs>
        <w:ind w:left="2175" w:hanging="360"/>
      </w:pPr>
    </w:lvl>
    <w:lvl w:ilvl="5">
      <w:start w:val="1"/>
      <w:numFmt w:val="decimal"/>
      <w:lvlText w:val="%6."/>
      <w:lvlJc w:val="left"/>
      <w:pPr>
        <w:tabs>
          <w:tab w:val="num" w:pos="2535"/>
        </w:tabs>
        <w:ind w:left="2535" w:hanging="360"/>
      </w:pPr>
    </w:lvl>
    <w:lvl w:ilvl="6">
      <w:start w:val="1"/>
      <w:numFmt w:val="decimal"/>
      <w:lvlText w:val="%7."/>
      <w:lvlJc w:val="left"/>
      <w:pPr>
        <w:tabs>
          <w:tab w:val="num" w:pos="2895"/>
        </w:tabs>
        <w:ind w:left="2895" w:hanging="360"/>
      </w:pPr>
    </w:lvl>
    <w:lvl w:ilvl="7">
      <w:start w:val="1"/>
      <w:numFmt w:val="decimal"/>
      <w:lvlText w:val="%8."/>
      <w:lvlJc w:val="left"/>
      <w:pPr>
        <w:tabs>
          <w:tab w:val="num" w:pos="3255"/>
        </w:tabs>
        <w:ind w:left="3255" w:hanging="360"/>
      </w:pPr>
    </w:lvl>
    <w:lvl w:ilvl="8">
      <w:start w:val="1"/>
      <w:numFmt w:val="decimal"/>
      <w:lvlText w:val="%9."/>
      <w:lvlJc w:val="left"/>
      <w:pPr>
        <w:tabs>
          <w:tab w:val="num" w:pos="3615"/>
        </w:tabs>
        <w:ind w:left="3615" w:hanging="360"/>
      </w:pPr>
    </w:lvl>
  </w:abstractNum>
  <w:abstractNum w:abstractNumId="10" w15:restartNumberingAfterBreak="0">
    <w:nsid w:val="1B490435"/>
    <w:multiLevelType w:val="multilevel"/>
    <w:tmpl w:val="119E2462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 w15:restartNumberingAfterBreak="0">
    <w:nsid w:val="2CF976A9"/>
    <w:multiLevelType w:val="multilevel"/>
    <w:tmpl w:val="5FA84EB2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 w15:restartNumberingAfterBreak="0">
    <w:nsid w:val="2F547407"/>
    <w:multiLevelType w:val="hybridMultilevel"/>
    <w:tmpl w:val="DDF829E2"/>
    <w:lvl w:ilvl="0" w:tplc="FFFFFFFF">
      <w:start w:val="1"/>
      <w:numFmt w:val="bullet"/>
      <w:lvlText w:val=""/>
      <w:lvlJc w:val="left"/>
      <w:pPr>
        <w:ind w:left="360" w:hanging="360"/>
      </w:pPr>
      <w:rPr>
        <w:rFonts w:ascii="Wingdings" w:hAnsi="Wingdings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009108A"/>
    <w:multiLevelType w:val="multilevel"/>
    <w:tmpl w:val="59AC7D4E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 w15:restartNumberingAfterBreak="0">
    <w:nsid w:val="318A41B6"/>
    <w:multiLevelType w:val="hybridMultilevel"/>
    <w:tmpl w:val="4312700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265DAD"/>
    <w:multiLevelType w:val="hybridMultilevel"/>
    <w:tmpl w:val="FBEACD96"/>
    <w:lvl w:ilvl="0" w:tplc="44E090E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A649CD"/>
    <w:multiLevelType w:val="hybridMultilevel"/>
    <w:tmpl w:val="24F2C792"/>
    <w:lvl w:ilvl="0" w:tplc="BC745F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88052FE"/>
    <w:multiLevelType w:val="multilevel"/>
    <w:tmpl w:val="1CD6AF8E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 w15:restartNumberingAfterBreak="0">
    <w:nsid w:val="391B7E1B"/>
    <w:multiLevelType w:val="hybridMultilevel"/>
    <w:tmpl w:val="AD2CF41E"/>
    <w:lvl w:ilvl="0" w:tplc="1988D24E">
      <w:start w:val="5"/>
      <w:numFmt w:val="upperLetter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DE0856"/>
    <w:multiLevelType w:val="hybridMultilevel"/>
    <w:tmpl w:val="D246514E"/>
    <w:lvl w:ilvl="0" w:tplc="AE1288A4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B392B5F"/>
    <w:multiLevelType w:val="hybridMultilevel"/>
    <w:tmpl w:val="52D427EE"/>
    <w:lvl w:ilvl="0" w:tplc="11462FFC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CC1049E"/>
    <w:multiLevelType w:val="hybridMultilevel"/>
    <w:tmpl w:val="97146376"/>
    <w:lvl w:ilvl="0" w:tplc="CD8AAF44">
      <w:start w:val="4"/>
      <w:numFmt w:val="upperRoman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D105807"/>
    <w:multiLevelType w:val="hybridMultilevel"/>
    <w:tmpl w:val="82D0FDC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34F5E4C"/>
    <w:multiLevelType w:val="multilevel"/>
    <w:tmpl w:val="2FB8EB04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 w15:restartNumberingAfterBreak="0">
    <w:nsid w:val="4F203F47"/>
    <w:multiLevelType w:val="multilevel"/>
    <w:tmpl w:val="2A66F08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 w15:restartNumberingAfterBreak="0">
    <w:nsid w:val="55392D84"/>
    <w:multiLevelType w:val="multilevel"/>
    <w:tmpl w:val="B5FE7A1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5B186CE4"/>
    <w:multiLevelType w:val="multilevel"/>
    <w:tmpl w:val="FE8AA154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0"/>
        </w:tabs>
        <w:ind w:left="780" w:hanging="4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7" w15:restartNumberingAfterBreak="0">
    <w:nsid w:val="5C12593E"/>
    <w:multiLevelType w:val="hybridMultilevel"/>
    <w:tmpl w:val="CC9C14FE"/>
    <w:lvl w:ilvl="0" w:tplc="B6C659C8">
      <w:start w:val="5"/>
      <w:numFmt w:val="upperRoman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0060AEF"/>
    <w:multiLevelType w:val="hybridMultilevel"/>
    <w:tmpl w:val="6EA4FAE8"/>
    <w:lvl w:ilvl="0" w:tplc="041A0015">
      <w:start w:val="1"/>
      <w:numFmt w:val="upperLetter"/>
      <w:lvlText w:val="%1."/>
      <w:lvlJc w:val="left"/>
      <w:pPr>
        <w:ind w:left="360" w:hanging="360"/>
      </w:p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6581553F"/>
    <w:multiLevelType w:val="hybridMultilevel"/>
    <w:tmpl w:val="20687E70"/>
    <w:lvl w:ilvl="0" w:tplc="2520B5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8B82538"/>
    <w:multiLevelType w:val="hybridMultilevel"/>
    <w:tmpl w:val="AFB6640A"/>
    <w:lvl w:ilvl="0" w:tplc="EDB258BE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273746C"/>
    <w:multiLevelType w:val="hybridMultilevel"/>
    <w:tmpl w:val="3DECF49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4F364F9"/>
    <w:multiLevelType w:val="hybridMultilevel"/>
    <w:tmpl w:val="02468584"/>
    <w:lvl w:ilvl="0" w:tplc="041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3" w15:restartNumberingAfterBreak="0">
    <w:nsid w:val="753F447B"/>
    <w:multiLevelType w:val="multilevel"/>
    <w:tmpl w:val="FA18061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4" w15:restartNumberingAfterBreak="0">
    <w:nsid w:val="79E221C0"/>
    <w:multiLevelType w:val="hybridMultilevel"/>
    <w:tmpl w:val="7D46724E"/>
    <w:lvl w:ilvl="0" w:tplc="DD16476A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0"/>
  </w:num>
  <w:num w:numId="3">
    <w:abstractNumId w:val="19"/>
  </w:num>
  <w:num w:numId="4">
    <w:abstractNumId w:val="8"/>
  </w:num>
  <w:num w:numId="5">
    <w:abstractNumId w:val="17"/>
  </w:num>
  <w:num w:numId="6">
    <w:abstractNumId w:val="10"/>
  </w:num>
  <w:num w:numId="7">
    <w:abstractNumId w:val="23"/>
  </w:num>
  <w:num w:numId="8">
    <w:abstractNumId w:val="13"/>
  </w:num>
  <w:num w:numId="9">
    <w:abstractNumId w:val="31"/>
  </w:num>
  <w:num w:numId="10">
    <w:abstractNumId w:val="9"/>
  </w:num>
  <w:num w:numId="11">
    <w:abstractNumId w:val="33"/>
  </w:num>
  <w:num w:numId="12">
    <w:abstractNumId w:val="11"/>
  </w:num>
  <w:num w:numId="13">
    <w:abstractNumId w:val="24"/>
  </w:num>
  <w:num w:numId="14">
    <w:abstractNumId w:val="1"/>
  </w:num>
  <w:num w:numId="15">
    <w:abstractNumId w:val="4"/>
  </w:num>
  <w:num w:numId="16">
    <w:abstractNumId w:val="6"/>
  </w:num>
  <w:num w:numId="17">
    <w:abstractNumId w:val="15"/>
  </w:num>
  <w:num w:numId="18">
    <w:abstractNumId w:val="29"/>
  </w:num>
  <w:num w:numId="19">
    <w:abstractNumId w:val="34"/>
  </w:num>
  <w:num w:numId="20">
    <w:abstractNumId w:val="28"/>
  </w:num>
  <w:num w:numId="21">
    <w:abstractNumId w:val="18"/>
  </w:num>
  <w:num w:numId="22">
    <w:abstractNumId w:val="5"/>
  </w:num>
  <w:num w:numId="23">
    <w:abstractNumId w:val="3"/>
  </w:num>
  <w:num w:numId="24">
    <w:abstractNumId w:val="26"/>
  </w:num>
  <w:num w:numId="25">
    <w:abstractNumId w:val="22"/>
  </w:num>
  <w:num w:numId="26">
    <w:abstractNumId w:val="32"/>
  </w:num>
  <w:num w:numId="27">
    <w:abstractNumId w:val="14"/>
  </w:num>
  <w:num w:numId="28">
    <w:abstractNumId w:val="20"/>
  </w:num>
  <w:num w:numId="29">
    <w:abstractNumId w:val="7"/>
  </w:num>
  <w:num w:numId="30">
    <w:abstractNumId w:val="27"/>
  </w:num>
  <w:num w:numId="31">
    <w:abstractNumId w:val="25"/>
  </w:num>
  <w:num w:numId="32">
    <w:abstractNumId w:val="16"/>
  </w:num>
  <w:num w:numId="33">
    <w:abstractNumId w:val="21"/>
  </w:num>
  <w:num w:numId="34">
    <w:abstractNumId w:val="2"/>
  </w:num>
  <w:num w:numId="3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4734"/>
    <w:rsid w:val="00000124"/>
    <w:rsid w:val="0005676F"/>
    <w:rsid w:val="00071B9A"/>
    <w:rsid w:val="0009162F"/>
    <w:rsid w:val="000B2FCD"/>
    <w:rsid w:val="000E2EBD"/>
    <w:rsid w:val="00145C18"/>
    <w:rsid w:val="00146A09"/>
    <w:rsid w:val="00152E91"/>
    <w:rsid w:val="001654CE"/>
    <w:rsid w:val="0019283E"/>
    <w:rsid w:val="001B7E53"/>
    <w:rsid w:val="001C11C0"/>
    <w:rsid w:val="002130CB"/>
    <w:rsid w:val="002140F0"/>
    <w:rsid w:val="00257378"/>
    <w:rsid w:val="002659FB"/>
    <w:rsid w:val="002F6DED"/>
    <w:rsid w:val="00312CA7"/>
    <w:rsid w:val="00344696"/>
    <w:rsid w:val="00374E47"/>
    <w:rsid w:val="00375C6A"/>
    <w:rsid w:val="003B08A1"/>
    <w:rsid w:val="003F12BD"/>
    <w:rsid w:val="00406D4D"/>
    <w:rsid w:val="00434223"/>
    <w:rsid w:val="004366D3"/>
    <w:rsid w:val="00441546"/>
    <w:rsid w:val="004943FF"/>
    <w:rsid w:val="004A6CCC"/>
    <w:rsid w:val="00540F21"/>
    <w:rsid w:val="00566FE4"/>
    <w:rsid w:val="005873E1"/>
    <w:rsid w:val="005A6410"/>
    <w:rsid w:val="005D6568"/>
    <w:rsid w:val="005E5AEC"/>
    <w:rsid w:val="005F0303"/>
    <w:rsid w:val="00632B93"/>
    <w:rsid w:val="00695B5C"/>
    <w:rsid w:val="006B0550"/>
    <w:rsid w:val="006C35FE"/>
    <w:rsid w:val="006E7A1E"/>
    <w:rsid w:val="006F3955"/>
    <w:rsid w:val="00711B39"/>
    <w:rsid w:val="00721C7D"/>
    <w:rsid w:val="00754BDD"/>
    <w:rsid w:val="0077682B"/>
    <w:rsid w:val="007A5172"/>
    <w:rsid w:val="00847771"/>
    <w:rsid w:val="008861E7"/>
    <w:rsid w:val="00897F57"/>
    <w:rsid w:val="008C47C4"/>
    <w:rsid w:val="008F09C5"/>
    <w:rsid w:val="00912283"/>
    <w:rsid w:val="00915066"/>
    <w:rsid w:val="0095595A"/>
    <w:rsid w:val="009A4F8F"/>
    <w:rsid w:val="009C0DA8"/>
    <w:rsid w:val="009E0828"/>
    <w:rsid w:val="00A0684C"/>
    <w:rsid w:val="00A5525E"/>
    <w:rsid w:val="00A921C6"/>
    <w:rsid w:val="00AA4EA1"/>
    <w:rsid w:val="00AB4734"/>
    <w:rsid w:val="00AD26E4"/>
    <w:rsid w:val="00B32459"/>
    <w:rsid w:val="00BB638B"/>
    <w:rsid w:val="00BF1721"/>
    <w:rsid w:val="00BF3106"/>
    <w:rsid w:val="00C17707"/>
    <w:rsid w:val="00C2796A"/>
    <w:rsid w:val="00C375CD"/>
    <w:rsid w:val="00C417EE"/>
    <w:rsid w:val="00C50529"/>
    <w:rsid w:val="00C50C40"/>
    <w:rsid w:val="00CD5EBE"/>
    <w:rsid w:val="00D02458"/>
    <w:rsid w:val="00D239F8"/>
    <w:rsid w:val="00DD1AEB"/>
    <w:rsid w:val="00DF1B2B"/>
    <w:rsid w:val="00E5436F"/>
    <w:rsid w:val="00EC5DF4"/>
    <w:rsid w:val="00EF26D5"/>
    <w:rsid w:val="00F0636C"/>
    <w:rsid w:val="00F7012F"/>
    <w:rsid w:val="00F75ECB"/>
    <w:rsid w:val="00FC2E5F"/>
    <w:rsid w:val="00FD5CE9"/>
    <w:rsid w:val="00FF2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F0A323"/>
  <w15:docId w15:val="{9E1A02F7-7776-456B-BCEF-AF946830F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02458"/>
    <w:pPr>
      <w:keepNext/>
      <w:keepLines/>
      <w:spacing w:after="0" w:line="240" w:lineRule="auto"/>
      <w:outlineLvl w:val="0"/>
    </w:pPr>
    <w:rPr>
      <w:rFonts w:eastAsiaTheme="majorEastAsia" w:cstheme="majorBidi"/>
      <w:bCs/>
      <w:i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5436F"/>
    <w:pPr>
      <w:keepNext/>
      <w:suppressAutoHyphens/>
      <w:spacing w:after="0" w:line="240" w:lineRule="auto"/>
      <w:outlineLvl w:val="1"/>
    </w:pPr>
    <w:rPr>
      <w:rFonts w:ascii="Cambria" w:eastAsia="Times New Roman" w:hAnsi="Cambria" w:cs="Times New Roman"/>
      <w:b/>
      <w:bCs/>
      <w:iCs/>
      <w:color w:val="00B0F0"/>
      <w:sz w:val="24"/>
      <w:szCs w:val="28"/>
      <w:lang w:val="x-none" w:eastAsia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D65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6568"/>
  </w:style>
  <w:style w:type="paragraph" w:styleId="Footer">
    <w:name w:val="footer"/>
    <w:basedOn w:val="Normal"/>
    <w:link w:val="FooterChar"/>
    <w:uiPriority w:val="99"/>
    <w:unhideWhenUsed/>
    <w:rsid w:val="005D65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6568"/>
  </w:style>
  <w:style w:type="character" w:customStyle="1" w:styleId="Heading2Char">
    <w:name w:val="Heading 2 Char"/>
    <w:basedOn w:val="DefaultParagraphFont"/>
    <w:link w:val="Heading2"/>
    <w:uiPriority w:val="9"/>
    <w:rsid w:val="00E5436F"/>
    <w:rPr>
      <w:rFonts w:ascii="Cambria" w:eastAsia="Times New Roman" w:hAnsi="Cambria" w:cs="Times New Roman"/>
      <w:b/>
      <w:bCs/>
      <w:iCs/>
      <w:color w:val="00B0F0"/>
      <w:sz w:val="24"/>
      <w:szCs w:val="28"/>
      <w:lang w:val="x-none" w:eastAsia="ar-SA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A5172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A5172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FootnoteReference">
    <w:name w:val="footnote reference"/>
    <w:uiPriority w:val="99"/>
    <w:semiHidden/>
    <w:unhideWhenUsed/>
    <w:rsid w:val="007A5172"/>
    <w:rPr>
      <w:vertAlign w:val="superscript"/>
    </w:rPr>
  </w:style>
  <w:style w:type="paragraph" w:styleId="ListParagraph">
    <w:name w:val="List Paragraph"/>
    <w:basedOn w:val="Normal"/>
    <w:uiPriority w:val="34"/>
    <w:qFormat/>
    <w:rsid w:val="007A5172"/>
    <w:pPr>
      <w:ind w:left="720"/>
      <w:contextualSpacing/>
    </w:pPr>
  </w:style>
  <w:style w:type="table" w:styleId="TableGrid">
    <w:name w:val="Table Grid"/>
    <w:basedOn w:val="TableNormal"/>
    <w:uiPriority w:val="59"/>
    <w:rsid w:val="00F75E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D02458"/>
    <w:rPr>
      <w:rFonts w:eastAsiaTheme="majorEastAsia" w:cstheme="majorBidi"/>
      <w:bCs/>
      <w:i/>
      <w:sz w:val="36"/>
      <w:szCs w:val="28"/>
    </w:rPr>
  </w:style>
  <w:style w:type="paragraph" w:styleId="TOCHeading">
    <w:name w:val="TOC Heading"/>
    <w:basedOn w:val="Heading1"/>
    <w:next w:val="Normal"/>
    <w:uiPriority w:val="39"/>
    <w:unhideWhenUsed/>
    <w:qFormat/>
    <w:rsid w:val="002659FB"/>
    <w:pPr>
      <w:spacing w:before="480" w:line="276" w:lineRule="auto"/>
      <w:outlineLvl w:val="9"/>
    </w:pPr>
    <w:rPr>
      <w:rFonts w:asciiTheme="majorHAnsi" w:hAnsiTheme="majorHAnsi"/>
      <w:b/>
      <w:color w:val="365F91" w:themeColor="accent1" w:themeShade="BF"/>
      <w:sz w:val="28"/>
      <w:lang w:val="en-US"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2659FB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2659FB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2659FB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59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59F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4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24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74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4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E75358-8C5D-4B7C-AA95-3D0F79F866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535</TotalTime>
  <Pages>7</Pages>
  <Words>612</Words>
  <Characters>3493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Frano Pavić</dc:creator>
  <cp:lastModifiedBy>Frano Pavić</cp:lastModifiedBy>
  <cp:revision>28</cp:revision>
  <cp:lastPrinted>2018-03-08T11:02:00Z</cp:lastPrinted>
  <dcterms:created xsi:type="dcterms:W3CDTF">2018-02-28T13:59:00Z</dcterms:created>
  <dcterms:modified xsi:type="dcterms:W3CDTF">2023-09-21T09:01:00Z</dcterms:modified>
</cp:coreProperties>
</file>