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8A5906" w14:textId="77777777" w:rsidR="003F144C" w:rsidRDefault="003F144C" w:rsidP="00D616C7">
      <w:pPr>
        <w:pStyle w:val="NoSpacing"/>
        <w:jc w:val="center"/>
        <w:rPr>
          <w:rFonts w:ascii="Times New Roman" w:hAnsi="Times New Roman" w:cs="Times New Roman"/>
          <w:b/>
        </w:rPr>
      </w:pPr>
    </w:p>
    <w:p w14:paraId="513A33B4" w14:textId="41B4BCF6" w:rsidR="005F25BC" w:rsidRDefault="008D6FA7" w:rsidP="005F25BC">
      <w:pPr>
        <w:pStyle w:val="NoSpacing"/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ZAVRŠNA KONFERENCIJA</w:t>
      </w:r>
    </w:p>
    <w:p w14:paraId="068B7D95" w14:textId="24DED298" w:rsidR="0012241D" w:rsidRPr="005F25BC" w:rsidRDefault="00D556D4" w:rsidP="005F25BC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25BC">
        <w:rPr>
          <w:rFonts w:ascii="Times New Roman" w:hAnsi="Times New Roman" w:cs="Times New Roman"/>
          <w:b/>
          <w:sz w:val="24"/>
          <w:szCs w:val="24"/>
        </w:rPr>
        <w:t>„IMPLEMENTACIJA LISABONSKE KONVENCIJE O PRIZNAVANJU U BIH - ILIRIC</w:t>
      </w:r>
      <w:r w:rsidR="007E39DE" w:rsidRPr="005F25BC">
        <w:rPr>
          <w:rFonts w:ascii="Times New Roman" w:hAnsi="Times New Roman" w:cs="Times New Roman"/>
          <w:b/>
          <w:sz w:val="24"/>
          <w:szCs w:val="24"/>
        </w:rPr>
        <w:t>“,</w:t>
      </w:r>
      <w:r w:rsidR="005F25BC" w:rsidRPr="005F25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E39DE" w:rsidRPr="005F25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77BDE">
        <w:rPr>
          <w:rFonts w:ascii="Times New Roman" w:hAnsi="Times New Roman" w:cs="Times New Roman"/>
          <w:b/>
          <w:sz w:val="24"/>
          <w:szCs w:val="24"/>
        </w:rPr>
        <w:t>2</w:t>
      </w:r>
      <w:r w:rsidR="008D6FA7">
        <w:rPr>
          <w:rFonts w:ascii="Times New Roman" w:hAnsi="Times New Roman" w:cs="Times New Roman"/>
          <w:b/>
          <w:sz w:val="24"/>
          <w:szCs w:val="24"/>
        </w:rPr>
        <w:t>6</w:t>
      </w:r>
      <w:r w:rsidRPr="005F25BC">
        <w:rPr>
          <w:rFonts w:ascii="Times New Roman" w:hAnsi="Times New Roman" w:cs="Times New Roman"/>
          <w:b/>
          <w:sz w:val="24"/>
          <w:szCs w:val="24"/>
        </w:rPr>
        <w:t>.</w:t>
      </w:r>
      <w:r w:rsidR="00377BDE">
        <w:rPr>
          <w:rFonts w:ascii="Times New Roman" w:hAnsi="Times New Roman" w:cs="Times New Roman"/>
          <w:b/>
          <w:sz w:val="24"/>
          <w:szCs w:val="24"/>
        </w:rPr>
        <w:t>10</w:t>
      </w:r>
      <w:r w:rsidRPr="005F25BC">
        <w:rPr>
          <w:rFonts w:ascii="Times New Roman" w:hAnsi="Times New Roman" w:cs="Times New Roman"/>
          <w:b/>
          <w:sz w:val="24"/>
          <w:szCs w:val="24"/>
        </w:rPr>
        <w:t xml:space="preserve">. - </w:t>
      </w:r>
      <w:r w:rsidR="00377BDE">
        <w:rPr>
          <w:rFonts w:ascii="Times New Roman" w:hAnsi="Times New Roman" w:cs="Times New Roman"/>
          <w:b/>
          <w:sz w:val="24"/>
          <w:szCs w:val="24"/>
        </w:rPr>
        <w:t>27</w:t>
      </w:r>
      <w:r w:rsidRPr="005F25BC">
        <w:rPr>
          <w:rFonts w:ascii="Times New Roman" w:hAnsi="Times New Roman" w:cs="Times New Roman"/>
          <w:b/>
          <w:sz w:val="24"/>
          <w:szCs w:val="24"/>
        </w:rPr>
        <w:t>.</w:t>
      </w:r>
      <w:r w:rsidR="00377BDE">
        <w:rPr>
          <w:rFonts w:ascii="Times New Roman" w:hAnsi="Times New Roman" w:cs="Times New Roman"/>
          <w:b/>
          <w:sz w:val="24"/>
          <w:szCs w:val="24"/>
        </w:rPr>
        <w:t>10</w:t>
      </w:r>
      <w:r w:rsidRPr="005F25BC">
        <w:rPr>
          <w:rFonts w:ascii="Times New Roman" w:hAnsi="Times New Roman" w:cs="Times New Roman"/>
          <w:b/>
          <w:sz w:val="24"/>
          <w:szCs w:val="24"/>
        </w:rPr>
        <w:t>.</w:t>
      </w:r>
      <w:r w:rsidR="00A753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F25BC">
        <w:rPr>
          <w:rFonts w:ascii="Times New Roman" w:hAnsi="Times New Roman" w:cs="Times New Roman"/>
          <w:b/>
          <w:sz w:val="24"/>
          <w:szCs w:val="24"/>
        </w:rPr>
        <w:t>2023.</w:t>
      </w:r>
      <w:r w:rsidR="007E39DE" w:rsidRPr="005F25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F25BC" w:rsidRPr="005F25BC">
        <w:rPr>
          <w:rFonts w:ascii="Times New Roman" w:hAnsi="Times New Roman" w:cs="Times New Roman"/>
          <w:b/>
          <w:sz w:val="24"/>
          <w:szCs w:val="24"/>
        </w:rPr>
        <w:t>GODINE „HOTEL</w:t>
      </w:r>
      <w:r w:rsidR="00377BDE">
        <w:rPr>
          <w:rFonts w:ascii="Times New Roman" w:hAnsi="Times New Roman" w:cs="Times New Roman"/>
          <w:b/>
          <w:sz w:val="24"/>
          <w:szCs w:val="24"/>
        </w:rPr>
        <w:t xml:space="preserve"> BUNA</w:t>
      </w:r>
      <w:r w:rsidR="005F25BC" w:rsidRPr="005F25BC">
        <w:rPr>
          <w:rFonts w:ascii="Times New Roman" w:hAnsi="Times New Roman" w:cs="Times New Roman"/>
          <w:b/>
          <w:sz w:val="24"/>
          <w:szCs w:val="24"/>
        </w:rPr>
        <w:t xml:space="preserve">“, </w:t>
      </w:r>
      <w:r w:rsidR="00377BDE">
        <w:rPr>
          <w:rFonts w:ascii="Times New Roman" w:hAnsi="Times New Roman" w:cs="Times New Roman"/>
          <w:b/>
          <w:sz w:val="24"/>
          <w:szCs w:val="24"/>
        </w:rPr>
        <w:t>MOSTAR</w:t>
      </w:r>
    </w:p>
    <w:p w14:paraId="2611D8F6" w14:textId="77777777" w:rsidR="005F25BC" w:rsidRDefault="005F25BC" w:rsidP="005F25BC">
      <w:pPr>
        <w:pStyle w:val="NoSpacing"/>
        <w:spacing w:line="360" w:lineRule="auto"/>
        <w:jc w:val="center"/>
        <w:rPr>
          <w:rFonts w:ascii="Times New Roman" w:hAnsi="Times New Roman" w:cs="Times New Roman"/>
          <w:b/>
        </w:rPr>
      </w:pPr>
    </w:p>
    <w:p w14:paraId="57846E4C" w14:textId="1A35D371" w:rsidR="005F25BC" w:rsidRPr="004B1690" w:rsidRDefault="00EA7C32" w:rsidP="005F25BC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Hlk135666292"/>
      <w:r>
        <w:rPr>
          <w:rFonts w:ascii="Times New Roman" w:hAnsi="Times New Roman" w:cs="Times New Roman"/>
          <w:b/>
          <w:sz w:val="24"/>
          <w:szCs w:val="24"/>
        </w:rPr>
        <w:t xml:space="preserve">NACRT </w:t>
      </w:r>
      <w:r w:rsidR="005F25BC" w:rsidRPr="004B1690">
        <w:rPr>
          <w:rFonts w:ascii="Times New Roman" w:hAnsi="Times New Roman" w:cs="Times New Roman"/>
          <w:b/>
          <w:sz w:val="24"/>
          <w:szCs w:val="24"/>
        </w:rPr>
        <w:t>DNEVN</w:t>
      </w:r>
      <w:r>
        <w:rPr>
          <w:rFonts w:ascii="Times New Roman" w:hAnsi="Times New Roman" w:cs="Times New Roman"/>
          <w:b/>
          <w:sz w:val="24"/>
          <w:szCs w:val="24"/>
        </w:rPr>
        <w:t>OG</w:t>
      </w:r>
      <w:r w:rsidR="005F25BC" w:rsidRPr="004B1690">
        <w:rPr>
          <w:rFonts w:ascii="Times New Roman" w:hAnsi="Times New Roman" w:cs="Times New Roman"/>
          <w:b/>
          <w:sz w:val="24"/>
          <w:szCs w:val="24"/>
        </w:rPr>
        <w:t xml:space="preserve"> RED</w:t>
      </w:r>
      <w:bookmarkEnd w:id="1"/>
      <w:r>
        <w:rPr>
          <w:rFonts w:ascii="Times New Roman" w:hAnsi="Times New Roman" w:cs="Times New Roman"/>
          <w:b/>
          <w:sz w:val="24"/>
          <w:szCs w:val="24"/>
        </w:rPr>
        <w:t>A</w:t>
      </w:r>
    </w:p>
    <w:p w14:paraId="11146C1E" w14:textId="26759CA9" w:rsidR="005F25BC" w:rsidRDefault="005F25BC" w:rsidP="005F25BC">
      <w:pPr>
        <w:pStyle w:val="NoSpacing"/>
        <w:spacing w:line="360" w:lineRule="auto"/>
        <w:jc w:val="center"/>
        <w:rPr>
          <w:rFonts w:ascii="Times New Roman" w:hAnsi="Times New Roman" w:cs="Times New Roman"/>
          <w:b/>
        </w:rPr>
      </w:pPr>
    </w:p>
    <w:p w14:paraId="3CCEFC30" w14:textId="6BAD8BCF" w:rsidR="006215AE" w:rsidRDefault="006215AE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</w:p>
    <w:p w14:paraId="05CAFBC9" w14:textId="261189C2" w:rsidR="00E72B15" w:rsidRDefault="00377BDE" w:rsidP="005F25BC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26</w:t>
      </w:r>
      <w:r w:rsidR="00E72B15" w:rsidRPr="00A75322"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  <w:b/>
        </w:rPr>
        <w:t>10</w:t>
      </w:r>
      <w:r w:rsidR="0012241D" w:rsidRPr="00A75322">
        <w:rPr>
          <w:rFonts w:ascii="Times New Roman" w:hAnsi="Times New Roman" w:cs="Times New Roman"/>
          <w:b/>
        </w:rPr>
        <w:t>.2023.</w:t>
      </w:r>
    </w:p>
    <w:tbl>
      <w:tblPr>
        <w:tblStyle w:val="LightGrid-Accent1"/>
        <w:tblW w:w="0" w:type="auto"/>
        <w:tblLook w:val="04A0" w:firstRow="1" w:lastRow="0" w:firstColumn="1" w:lastColumn="0" w:noHBand="0" w:noVBand="1"/>
      </w:tblPr>
      <w:tblGrid>
        <w:gridCol w:w="1768"/>
        <w:gridCol w:w="7284"/>
      </w:tblGrid>
      <w:tr w:rsidR="00E72B15" w:rsidRPr="00A75322" w14:paraId="6F6A3BEF" w14:textId="77777777" w:rsidTr="004B169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  <w:vAlign w:val="center"/>
          </w:tcPr>
          <w:p w14:paraId="015D18C1" w14:textId="791B4BED" w:rsidR="00E72B15" w:rsidRPr="00A75322" w:rsidRDefault="0012241D" w:rsidP="005F25BC">
            <w:pPr>
              <w:spacing w:line="276" w:lineRule="auto"/>
              <w:jc w:val="center"/>
              <w:rPr>
                <w:rFonts w:ascii="Times New Roman" w:hAnsi="Times New Roman" w:cs="Times New Roman"/>
                <w:bCs w:val="0"/>
              </w:rPr>
            </w:pPr>
            <w:r w:rsidRPr="00A75322">
              <w:rPr>
                <w:rFonts w:ascii="Times New Roman" w:hAnsi="Times New Roman" w:cs="Times New Roman"/>
                <w:bCs w:val="0"/>
              </w:rPr>
              <w:t>10:00 – 10:30</w:t>
            </w:r>
          </w:p>
        </w:tc>
        <w:tc>
          <w:tcPr>
            <w:tcW w:w="7284" w:type="dxa"/>
            <w:vAlign w:val="center"/>
          </w:tcPr>
          <w:p w14:paraId="24885460" w14:textId="77777777" w:rsidR="0061110F" w:rsidRDefault="0061110F" w:rsidP="004B169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</w:p>
          <w:p w14:paraId="62B938AB" w14:textId="2BFD03D2" w:rsidR="00B03697" w:rsidRDefault="0012241D" w:rsidP="004B169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  <w:r w:rsidRPr="00A75322">
              <w:rPr>
                <w:rFonts w:ascii="Times New Roman" w:hAnsi="Times New Roman" w:cs="Times New Roman"/>
                <w:bCs w:val="0"/>
              </w:rPr>
              <w:t>Registracija sudionika</w:t>
            </w:r>
          </w:p>
          <w:p w14:paraId="242D0D76" w14:textId="76BFF519" w:rsidR="0061110F" w:rsidRPr="00A75322" w:rsidRDefault="0061110F" w:rsidP="004B1690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</w:rPr>
            </w:pPr>
          </w:p>
        </w:tc>
      </w:tr>
      <w:tr w:rsidR="00682F18" w:rsidRPr="00A75322" w14:paraId="009F04D9" w14:textId="77777777" w:rsidTr="004B16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  <w:vAlign w:val="center"/>
          </w:tcPr>
          <w:p w14:paraId="174D8A2B" w14:textId="0DE09BB5" w:rsidR="00682F18" w:rsidRPr="00EA7C32" w:rsidRDefault="00682F18" w:rsidP="005F25BC">
            <w:pPr>
              <w:jc w:val="center"/>
              <w:rPr>
                <w:rFonts w:ascii="Times New Roman" w:hAnsi="Times New Roman" w:cs="Times New Roman"/>
              </w:rPr>
            </w:pPr>
            <w:r w:rsidRPr="00EA7C32">
              <w:rPr>
                <w:rFonts w:ascii="Times New Roman" w:hAnsi="Times New Roman" w:cs="Times New Roman"/>
              </w:rPr>
              <w:t xml:space="preserve">10:30 – </w:t>
            </w:r>
            <w:r w:rsidR="002B523B" w:rsidRPr="00EA7C32">
              <w:rPr>
                <w:rFonts w:ascii="Times New Roman" w:hAnsi="Times New Roman" w:cs="Times New Roman"/>
              </w:rPr>
              <w:t>11:00</w:t>
            </w:r>
          </w:p>
          <w:p w14:paraId="27340965" w14:textId="293953B8" w:rsidR="00682F18" w:rsidRPr="00A75322" w:rsidRDefault="00682F18" w:rsidP="005F25B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84" w:type="dxa"/>
          </w:tcPr>
          <w:p w14:paraId="75D4CC67" w14:textId="77777777" w:rsidR="00682F18" w:rsidRDefault="00682F18" w:rsidP="005F25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DF565DF" w14:textId="17731156" w:rsidR="00682F18" w:rsidRPr="00682F18" w:rsidRDefault="00682F18" w:rsidP="005F25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682F18">
              <w:rPr>
                <w:rFonts w:ascii="Times New Roman" w:hAnsi="Times New Roman" w:cs="Times New Roman"/>
                <w:b/>
                <w:bCs/>
              </w:rPr>
              <w:t>Uvodna obraćanja:</w:t>
            </w:r>
          </w:p>
          <w:p w14:paraId="346CC9DD" w14:textId="77777777" w:rsidR="00682F18" w:rsidRDefault="00682F18" w:rsidP="005F25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40CCA5A4" w14:textId="77777777" w:rsidR="00682F18" w:rsidRDefault="00682F18" w:rsidP="005F25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Vijeće Europe</w:t>
            </w:r>
          </w:p>
          <w:p w14:paraId="64B531E1" w14:textId="77777777" w:rsidR="00682F18" w:rsidRDefault="00682F18" w:rsidP="005F25B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125922F6" w14:textId="228B2C81" w:rsidR="002B523B" w:rsidRPr="00A75322" w:rsidRDefault="00682F18" w:rsidP="006111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Ministarstvo cvilnih poslova</w:t>
            </w:r>
          </w:p>
        </w:tc>
      </w:tr>
      <w:tr w:rsidR="00F71B64" w:rsidRPr="00A75322" w14:paraId="7AE6B18D" w14:textId="77777777" w:rsidTr="004B16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  <w:vAlign w:val="center"/>
          </w:tcPr>
          <w:p w14:paraId="3C39F923" w14:textId="7B9B18C3" w:rsidR="00F71B64" w:rsidRPr="00A75322" w:rsidRDefault="00F71B64" w:rsidP="005F25B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75322">
              <w:rPr>
                <w:rFonts w:ascii="Times New Roman" w:hAnsi="Times New Roman" w:cs="Times New Roman"/>
              </w:rPr>
              <w:t>1</w:t>
            </w:r>
            <w:r w:rsidR="002B523B">
              <w:rPr>
                <w:rFonts w:ascii="Times New Roman" w:hAnsi="Times New Roman" w:cs="Times New Roman"/>
              </w:rPr>
              <w:t>1:0</w:t>
            </w:r>
            <w:r w:rsidRPr="00A75322">
              <w:rPr>
                <w:rFonts w:ascii="Times New Roman" w:hAnsi="Times New Roman" w:cs="Times New Roman"/>
              </w:rPr>
              <w:t>0 – 1</w:t>
            </w:r>
            <w:r w:rsidR="00682F18">
              <w:rPr>
                <w:rFonts w:ascii="Times New Roman" w:hAnsi="Times New Roman" w:cs="Times New Roman"/>
              </w:rPr>
              <w:t>1</w:t>
            </w:r>
            <w:r w:rsidRPr="00A75322">
              <w:rPr>
                <w:rFonts w:ascii="Times New Roman" w:hAnsi="Times New Roman" w:cs="Times New Roman"/>
              </w:rPr>
              <w:t>:</w:t>
            </w:r>
            <w:r w:rsidR="002B523B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284" w:type="dxa"/>
          </w:tcPr>
          <w:p w14:paraId="495BDDD3" w14:textId="77777777" w:rsidR="00F71B64" w:rsidRPr="00A75322" w:rsidRDefault="00F71B64" w:rsidP="005F25BC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733EA394" w14:textId="72327481" w:rsidR="00F71B64" w:rsidRPr="00A75322" w:rsidRDefault="00F71B64" w:rsidP="005F25BC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A75322">
              <w:rPr>
                <w:rFonts w:ascii="Times New Roman" w:hAnsi="Times New Roman" w:cs="Times New Roman"/>
                <w:b/>
                <w:bCs/>
              </w:rPr>
              <w:t xml:space="preserve">Otvaranje </w:t>
            </w:r>
            <w:r w:rsidR="006215AE">
              <w:rPr>
                <w:rFonts w:ascii="Times New Roman" w:hAnsi="Times New Roman" w:cs="Times New Roman"/>
                <w:b/>
                <w:bCs/>
              </w:rPr>
              <w:t>završne konferencije</w:t>
            </w:r>
            <w:r w:rsidR="00FB276A" w:rsidRPr="00A7532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A75322">
              <w:rPr>
                <w:rFonts w:ascii="Times New Roman" w:hAnsi="Times New Roman" w:cs="Times New Roman"/>
                <w:b/>
                <w:bCs/>
              </w:rPr>
              <w:t>ILIRIC</w:t>
            </w:r>
            <w:r w:rsidR="006215AE">
              <w:rPr>
                <w:rFonts w:ascii="Times New Roman" w:hAnsi="Times New Roman" w:cs="Times New Roman"/>
                <w:b/>
                <w:bCs/>
              </w:rPr>
              <w:t xml:space="preserve"> projekta</w:t>
            </w:r>
          </w:p>
          <w:p w14:paraId="61E6FB50" w14:textId="77777777" w:rsidR="00CF49F6" w:rsidRPr="00A75322" w:rsidRDefault="00CF49F6" w:rsidP="005F25BC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  <w:p w14:paraId="17177B6D" w14:textId="50372528" w:rsidR="001D0780" w:rsidRPr="00A75322" w:rsidRDefault="00CA2B0D" w:rsidP="0061110F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5322">
              <w:rPr>
                <w:rFonts w:ascii="Times New Roman" w:hAnsi="Times New Roman" w:cs="Times New Roman"/>
              </w:rPr>
              <w:t>mr.</w:t>
            </w:r>
            <w:r w:rsidR="00F71B64" w:rsidRPr="00A75322">
              <w:rPr>
                <w:rFonts w:ascii="Times New Roman" w:hAnsi="Times New Roman" w:cs="Times New Roman"/>
              </w:rPr>
              <w:t>Damir Ljubić, direktor</w:t>
            </w:r>
          </w:p>
        </w:tc>
      </w:tr>
      <w:tr w:rsidR="00A70888" w:rsidRPr="00A75322" w14:paraId="2FE49588" w14:textId="77777777" w:rsidTr="004B169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  <w:vAlign w:val="center"/>
          </w:tcPr>
          <w:p w14:paraId="5F907648" w14:textId="70E042FA" w:rsidR="00A70888" w:rsidRPr="00A75322" w:rsidRDefault="004B11F0" w:rsidP="005F25B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A75322">
              <w:rPr>
                <w:rFonts w:ascii="Times New Roman" w:hAnsi="Times New Roman" w:cs="Times New Roman"/>
              </w:rPr>
              <w:t>1</w:t>
            </w:r>
            <w:r w:rsidR="00682F18">
              <w:rPr>
                <w:rFonts w:ascii="Times New Roman" w:hAnsi="Times New Roman" w:cs="Times New Roman"/>
              </w:rPr>
              <w:t>1</w:t>
            </w:r>
            <w:r w:rsidRPr="00A75322">
              <w:rPr>
                <w:rFonts w:ascii="Times New Roman" w:hAnsi="Times New Roman" w:cs="Times New Roman"/>
              </w:rPr>
              <w:t>:</w:t>
            </w:r>
            <w:r w:rsidR="002B523B">
              <w:rPr>
                <w:rFonts w:ascii="Times New Roman" w:hAnsi="Times New Roman" w:cs="Times New Roman"/>
              </w:rPr>
              <w:t>15</w:t>
            </w:r>
            <w:r w:rsidRPr="00A75322">
              <w:rPr>
                <w:rFonts w:ascii="Times New Roman" w:hAnsi="Times New Roman" w:cs="Times New Roman"/>
              </w:rPr>
              <w:t xml:space="preserve"> – 1</w:t>
            </w:r>
            <w:r w:rsidR="002B523B">
              <w:rPr>
                <w:rFonts w:ascii="Times New Roman" w:hAnsi="Times New Roman" w:cs="Times New Roman"/>
              </w:rPr>
              <w:t>2:00</w:t>
            </w:r>
          </w:p>
        </w:tc>
        <w:tc>
          <w:tcPr>
            <w:tcW w:w="7284" w:type="dxa"/>
          </w:tcPr>
          <w:p w14:paraId="7C7C5957" w14:textId="77777777" w:rsidR="00A70888" w:rsidRPr="00A75322" w:rsidRDefault="00A70888" w:rsidP="005F25B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14:paraId="3FA4E71B" w14:textId="49693BC5" w:rsidR="004B11F0" w:rsidRPr="00A75322" w:rsidRDefault="004B11F0" w:rsidP="005F25B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A75322">
              <w:rPr>
                <w:rFonts w:ascii="Times New Roman" w:hAnsi="Times New Roman" w:cs="Times New Roman"/>
                <w:b/>
                <w:bCs/>
              </w:rPr>
              <w:t>„</w:t>
            </w:r>
            <w:r w:rsidR="00D2184C">
              <w:rPr>
                <w:rFonts w:ascii="Times New Roman" w:hAnsi="Times New Roman" w:cs="Times New Roman"/>
                <w:b/>
                <w:bCs/>
              </w:rPr>
              <w:t>Provedba ILIRIC projekta</w:t>
            </w:r>
            <w:r w:rsidRPr="00A75322">
              <w:rPr>
                <w:rFonts w:ascii="Times New Roman" w:hAnsi="Times New Roman" w:cs="Times New Roman"/>
                <w:b/>
                <w:bCs/>
              </w:rPr>
              <w:t>“</w:t>
            </w:r>
          </w:p>
          <w:p w14:paraId="0400BDA8" w14:textId="77777777" w:rsidR="002B523B" w:rsidRDefault="002B523B" w:rsidP="002B523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  <w:p w14:paraId="694FDD2A" w14:textId="401BC27B" w:rsidR="002B523B" w:rsidRPr="002B523B" w:rsidRDefault="002B523B" w:rsidP="002B523B">
            <w:pPr>
              <w:pStyle w:val="ListParagraph"/>
              <w:numPr>
                <w:ilvl w:val="0"/>
                <w:numId w:val="2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523B">
              <w:rPr>
                <w:rFonts w:ascii="Times New Roman" w:hAnsi="Times New Roman" w:cs="Times New Roman"/>
                <w:sz w:val="20"/>
                <w:szCs w:val="20"/>
              </w:rPr>
              <w:t>Rezultat 1: Analizirana Mapa puta i propisi o priznavanju IVK</w:t>
            </w:r>
          </w:p>
          <w:p w14:paraId="52719A78" w14:textId="77777777" w:rsidR="002B523B" w:rsidRPr="002B523B" w:rsidRDefault="002B523B" w:rsidP="002B523B">
            <w:pPr>
              <w:pStyle w:val="ListParagraph"/>
              <w:numPr>
                <w:ilvl w:val="0"/>
                <w:numId w:val="2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523B">
              <w:rPr>
                <w:rFonts w:ascii="Times New Roman" w:hAnsi="Times New Roman" w:cs="Times New Roman"/>
                <w:sz w:val="20"/>
                <w:szCs w:val="20"/>
              </w:rPr>
              <w:t>Rezultat 2: Izražen Model propisa o priznavanju IVK</w:t>
            </w:r>
          </w:p>
          <w:p w14:paraId="0793AD5B" w14:textId="5BF613BA" w:rsidR="002B523B" w:rsidRPr="002B523B" w:rsidRDefault="002B523B" w:rsidP="002B523B">
            <w:pPr>
              <w:pStyle w:val="ListParagraph"/>
              <w:numPr>
                <w:ilvl w:val="0"/>
                <w:numId w:val="2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523B">
              <w:rPr>
                <w:rFonts w:ascii="Times New Roman" w:hAnsi="Times New Roman" w:cs="Times New Roman"/>
                <w:sz w:val="20"/>
                <w:szCs w:val="20"/>
              </w:rPr>
              <w:t>Rezul</w:t>
            </w:r>
            <w:r w:rsidR="009F6E05"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2B523B">
              <w:rPr>
                <w:rFonts w:ascii="Times New Roman" w:hAnsi="Times New Roman" w:cs="Times New Roman"/>
                <w:sz w:val="20"/>
                <w:szCs w:val="20"/>
              </w:rPr>
              <w:t>at 3: Dostupni prijevodi pratećih dokumenata LRC-a i Explanatory Reporta LRC-a na jezicima u službenoj upotrebi u BiH</w:t>
            </w:r>
          </w:p>
          <w:p w14:paraId="68A3F221" w14:textId="77777777" w:rsidR="002B523B" w:rsidRPr="002B523B" w:rsidRDefault="002B523B" w:rsidP="002B523B">
            <w:pPr>
              <w:pStyle w:val="ListParagraph"/>
              <w:numPr>
                <w:ilvl w:val="0"/>
                <w:numId w:val="2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523B">
              <w:rPr>
                <w:rFonts w:ascii="Times New Roman" w:hAnsi="Times New Roman" w:cs="Times New Roman"/>
                <w:sz w:val="20"/>
                <w:szCs w:val="20"/>
              </w:rPr>
              <w:t>Rezultat 4: Ojačani kapaciteti ciljanih grupa iz područja priznavanja IVK</w:t>
            </w:r>
          </w:p>
          <w:p w14:paraId="0573A208" w14:textId="77777777" w:rsidR="002B523B" w:rsidRPr="002B523B" w:rsidRDefault="002B523B" w:rsidP="002B523B">
            <w:pPr>
              <w:pStyle w:val="NoSpacing"/>
              <w:numPr>
                <w:ilvl w:val="0"/>
                <w:numId w:val="25"/>
              </w:num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2B523B">
              <w:rPr>
                <w:rFonts w:ascii="Times New Roman" w:hAnsi="Times New Roman" w:cs="Times New Roman"/>
                <w:sz w:val="20"/>
                <w:szCs w:val="20"/>
              </w:rPr>
              <w:t>Financijski aspekt projekta</w:t>
            </w:r>
          </w:p>
          <w:p w14:paraId="019DBA9F" w14:textId="77777777" w:rsidR="00CF49F6" w:rsidRPr="00A75322" w:rsidRDefault="00CF49F6" w:rsidP="005F25B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  <w:p w14:paraId="44168B23" w14:textId="6E9956A1" w:rsidR="001D0780" w:rsidRPr="00A75322" w:rsidRDefault="004B11F0" w:rsidP="0061110F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75322">
              <w:rPr>
                <w:rFonts w:ascii="Times New Roman" w:hAnsi="Times New Roman" w:cs="Times New Roman"/>
              </w:rPr>
              <w:t>Mirta Mandić Martinović</w:t>
            </w:r>
          </w:p>
        </w:tc>
      </w:tr>
      <w:tr w:rsidR="00306656" w:rsidRPr="00A75322" w14:paraId="115F70FB" w14:textId="77777777" w:rsidTr="005F25B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  <w:vAlign w:val="center"/>
          </w:tcPr>
          <w:p w14:paraId="26A1EB7C" w14:textId="23918A6D" w:rsidR="00306656" w:rsidRPr="00A75322" w:rsidRDefault="002B523B" w:rsidP="005F25B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  <w:r w:rsidR="00306656" w:rsidRPr="00A75322">
              <w:rPr>
                <w:rFonts w:ascii="Times New Roman" w:hAnsi="Times New Roman" w:cs="Times New Roman"/>
              </w:rPr>
              <w:t>:</w:t>
            </w:r>
            <w:r>
              <w:rPr>
                <w:rFonts w:ascii="Times New Roman" w:hAnsi="Times New Roman" w:cs="Times New Roman"/>
              </w:rPr>
              <w:t>00</w:t>
            </w:r>
            <w:r w:rsidR="00306656" w:rsidRPr="00A75322">
              <w:rPr>
                <w:rFonts w:ascii="Times New Roman" w:hAnsi="Times New Roman" w:cs="Times New Roman"/>
              </w:rPr>
              <w:t xml:space="preserve"> – 1</w:t>
            </w:r>
            <w:r>
              <w:rPr>
                <w:rFonts w:ascii="Times New Roman" w:hAnsi="Times New Roman" w:cs="Times New Roman"/>
              </w:rPr>
              <w:t>2</w:t>
            </w:r>
            <w:r w:rsidR="00306656" w:rsidRPr="00A75322">
              <w:rPr>
                <w:rFonts w:ascii="Times New Roman" w:hAnsi="Times New Roman" w:cs="Times New Roman"/>
              </w:rPr>
              <w:t>:</w:t>
            </w:r>
            <w:r w:rsidR="003145BC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284" w:type="dxa"/>
          </w:tcPr>
          <w:p w14:paraId="0BA62EDE" w14:textId="77777777" w:rsidR="00306656" w:rsidRPr="00A75322" w:rsidRDefault="00306656" w:rsidP="005F25BC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  <w:p w14:paraId="4A60B75C" w14:textId="77777777" w:rsidR="002B523B" w:rsidRDefault="002B523B" w:rsidP="002B523B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A75322">
              <w:rPr>
                <w:rFonts w:ascii="Times New Roman" w:hAnsi="Times New Roman" w:cs="Times New Roman"/>
                <w:b/>
              </w:rPr>
              <w:t>Caffe pauza</w:t>
            </w:r>
          </w:p>
          <w:p w14:paraId="541DAC14" w14:textId="748CD140" w:rsidR="00306656" w:rsidRPr="00A75322" w:rsidRDefault="00306656" w:rsidP="005F25BC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CC36F0" w:rsidRPr="00A75322" w14:paraId="69932895" w14:textId="77777777" w:rsidTr="005F25B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  <w:vAlign w:val="center"/>
          </w:tcPr>
          <w:p w14:paraId="0DCA1DF1" w14:textId="441FB18D" w:rsidR="00CC36F0" w:rsidRPr="00A75322" w:rsidRDefault="002B523B" w:rsidP="005F25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</w:t>
            </w:r>
            <w:r w:rsidR="003145BC">
              <w:rPr>
                <w:rFonts w:ascii="Times New Roman" w:hAnsi="Times New Roman" w:cs="Times New Roman"/>
              </w:rPr>
              <w:t>15</w:t>
            </w:r>
            <w:r>
              <w:rPr>
                <w:rFonts w:ascii="Times New Roman" w:hAnsi="Times New Roman" w:cs="Times New Roman"/>
              </w:rPr>
              <w:t xml:space="preserve"> – 1</w:t>
            </w:r>
            <w:r w:rsidR="003145BC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:</w:t>
            </w:r>
            <w:r w:rsidR="003145BC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284" w:type="dxa"/>
          </w:tcPr>
          <w:p w14:paraId="7CBDA39F" w14:textId="77777777" w:rsidR="002B523B" w:rsidRDefault="002B523B" w:rsidP="002B523B">
            <w:pPr>
              <w:pStyle w:val="NoSpacing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  <w:p w14:paraId="123B0652" w14:textId="3521817C" w:rsidR="002B523B" w:rsidRDefault="002B523B" w:rsidP="002B523B">
            <w:pPr>
              <w:pStyle w:val="NoSpacing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ENIC/NARIC Panel diskusija: „Potpuna provedba odred</w:t>
            </w:r>
            <w:r w:rsidR="001D0780">
              <w:rPr>
                <w:rFonts w:ascii="Times New Roman" w:hAnsi="Times New Roman" w:cs="Times New Roman"/>
                <w:b/>
              </w:rPr>
              <w:t>bi</w:t>
            </w:r>
            <w:r>
              <w:rPr>
                <w:rFonts w:ascii="Times New Roman" w:hAnsi="Times New Roman" w:cs="Times New Roman"/>
                <w:b/>
              </w:rPr>
              <w:t xml:space="preserve"> Lisabonske konvencije i njezinih pratećih dokumenata u državama regije“</w:t>
            </w:r>
          </w:p>
          <w:p w14:paraId="7D6E3F7E" w14:textId="77777777" w:rsidR="002B523B" w:rsidRDefault="002B523B" w:rsidP="002B523B">
            <w:pPr>
              <w:pStyle w:val="NoSpacing"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  <w:p w14:paraId="1DEB5E73" w14:textId="0B9D5C4C" w:rsidR="002B523B" w:rsidRPr="00A75322" w:rsidRDefault="002B523B" w:rsidP="006111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ENIC/NARIC centri Slovenija, Hrvatska, Srbija i BiH</w:t>
            </w:r>
          </w:p>
        </w:tc>
      </w:tr>
      <w:tr w:rsidR="00327598" w:rsidRPr="00A75322" w14:paraId="3B4D01A4" w14:textId="77777777" w:rsidTr="004B16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  <w:vAlign w:val="center"/>
          </w:tcPr>
          <w:p w14:paraId="40921795" w14:textId="77777777" w:rsidR="003145BC" w:rsidRDefault="00652D31" w:rsidP="00652D31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 xml:space="preserve">   </w:t>
            </w:r>
          </w:p>
          <w:p w14:paraId="54D6BA40" w14:textId="77777777" w:rsidR="00082EB0" w:rsidRDefault="002B523B" w:rsidP="003145BC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3145BC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:</w:t>
            </w:r>
            <w:r w:rsidR="003145BC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 xml:space="preserve">0 – </w:t>
            </w:r>
            <w:r w:rsidR="003145BC">
              <w:rPr>
                <w:rFonts w:ascii="Times New Roman" w:hAnsi="Times New Roman" w:cs="Times New Roman"/>
              </w:rPr>
              <w:t>14:30</w:t>
            </w:r>
          </w:p>
          <w:p w14:paraId="545E7E96" w14:textId="73FD3B3E" w:rsidR="003145BC" w:rsidRPr="00A75322" w:rsidRDefault="003145BC" w:rsidP="003145B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84" w:type="dxa"/>
            <w:vAlign w:val="center"/>
          </w:tcPr>
          <w:p w14:paraId="3DC09F57" w14:textId="77777777" w:rsidR="00652D31" w:rsidRDefault="00652D31" w:rsidP="005F25BC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  <w:p w14:paraId="314356E4" w14:textId="3D7515F0" w:rsidR="00652D31" w:rsidRPr="003145BC" w:rsidRDefault="003145BC" w:rsidP="005F25BC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 w:rsidRPr="003145BC">
              <w:rPr>
                <w:rFonts w:ascii="Times New Roman" w:hAnsi="Times New Roman" w:cs="Times New Roman"/>
                <w:b/>
                <w:bCs/>
              </w:rPr>
              <w:t>Ručak</w:t>
            </w:r>
            <w:r w:rsidR="00652D31" w:rsidRPr="003145BC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482B2C3D" w14:textId="4CB4057C" w:rsidR="003145BC" w:rsidRPr="00A75322" w:rsidRDefault="003145BC" w:rsidP="005F25BC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  <w:tr w:rsidR="00CF49F6" w:rsidRPr="00A75322" w14:paraId="09D3D130" w14:textId="77777777" w:rsidTr="000F38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</w:tcPr>
          <w:p w14:paraId="18412479" w14:textId="77777777" w:rsidR="00CF49F6" w:rsidRPr="00A75322" w:rsidRDefault="00CF49F6" w:rsidP="005F25BC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  <w:p w14:paraId="574DDC03" w14:textId="77777777" w:rsidR="00EA7C32" w:rsidRDefault="00EA7C32" w:rsidP="00BB615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  <w:p w14:paraId="3FC70AFA" w14:textId="7CB8C441" w:rsidR="00CF49F6" w:rsidRDefault="00BB6156" w:rsidP="00BB615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3145BC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:</w:t>
            </w:r>
            <w:r w:rsidR="003145BC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0 -</w:t>
            </w:r>
            <w:r w:rsidR="003145BC">
              <w:rPr>
                <w:rFonts w:ascii="Times New Roman" w:hAnsi="Times New Roman" w:cs="Times New Roman"/>
              </w:rPr>
              <w:t xml:space="preserve"> 15</w:t>
            </w:r>
            <w:r w:rsidR="00CF49F6" w:rsidRPr="00A75322">
              <w:rPr>
                <w:rFonts w:ascii="Times New Roman" w:hAnsi="Times New Roman" w:cs="Times New Roman"/>
              </w:rPr>
              <w:t>:</w:t>
            </w:r>
            <w:r w:rsidR="003145BC">
              <w:rPr>
                <w:rFonts w:ascii="Times New Roman" w:hAnsi="Times New Roman" w:cs="Times New Roman"/>
              </w:rPr>
              <w:t>30</w:t>
            </w:r>
          </w:p>
          <w:p w14:paraId="16C1E4CC" w14:textId="69A6D1AF" w:rsidR="003145BC" w:rsidRPr="00BB6156" w:rsidRDefault="003145BC" w:rsidP="00BB6156">
            <w:pPr>
              <w:spacing w:line="276" w:lineRule="auto"/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7284" w:type="dxa"/>
          </w:tcPr>
          <w:p w14:paraId="1A564770" w14:textId="77777777" w:rsidR="00CF49F6" w:rsidRPr="00A75322" w:rsidRDefault="00CF49F6" w:rsidP="005F25B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  <w:p w14:paraId="137358CB" w14:textId="0FF6E2B3" w:rsidR="00EA7C32" w:rsidRDefault="003145BC" w:rsidP="005F25BC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1D0780">
              <w:rPr>
                <w:rFonts w:ascii="Times New Roman" w:hAnsi="Times New Roman" w:cs="Times New Roman"/>
                <w:b/>
              </w:rPr>
              <w:t xml:space="preserve">Panel diskusija: „Kako vratiti povjerenje u sustav visokog obrazovanja u BiH?“ </w:t>
            </w:r>
          </w:p>
          <w:p w14:paraId="27733563" w14:textId="54D51384" w:rsidR="0061110F" w:rsidRPr="00A75322" w:rsidRDefault="003145BC" w:rsidP="0061110F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Ministarstvo civilnih poslova, Agencija za razvoj visokog obrazovanja i </w:t>
            </w:r>
            <w:r w:rsidR="00857CE9">
              <w:rPr>
                <w:rFonts w:ascii="Times New Roman" w:hAnsi="Times New Roman" w:cs="Times New Roman"/>
                <w:bCs/>
              </w:rPr>
              <w:t xml:space="preserve">osiguranje </w:t>
            </w:r>
            <w:r>
              <w:rPr>
                <w:rFonts w:ascii="Times New Roman" w:hAnsi="Times New Roman" w:cs="Times New Roman"/>
                <w:bCs/>
              </w:rPr>
              <w:t>kvalitete, Sveučilište u Mostaru, Univerzitet</w:t>
            </w:r>
            <w:r w:rsidR="00857CE9">
              <w:rPr>
                <w:rFonts w:ascii="Times New Roman" w:hAnsi="Times New Roman" w:cs="Times New Roman"/>
                <w:bCs/>
              </w:rPr>
              <w:t xml:space="preserve"> u</w:t>
            </w:r>
            <w:r>
              <w:rPr>
                <w:rFonts w:ascii="Times New Roman" w:hAnsi="Times New Roman" w:cs="Times New Roman"/>
                <w:bCs/>
              </w:rPr>
              <w:t xml:space="preserve"> Sarajev</w:t>
            </w:r>
            <w:r w:rsidR="00857CE9">
              <w:rPr>
                <w:rFonts w:ascii="Times New Roman" w:hAnsi="Times New Roman" w:cs="Times New Roman"/>
                <w:bCs/>
              </w:rPr>
              <w:t>u</w:t>
            </w:r>
            <w:r>
              <w:rPr>
                <w:rFonts w:ascii="Times New Roman" w:hAnsi="Times New Roman" w:cs="Times New Roman"/>
                <w:bCs/>
              </w:rPr>
              <w:t>, Sveučilište/Univerzitet Vitez, Sveučilište Hercegovina</w:t>
            </w:r>
          </w:p>
        </w:tc>
      </w:tr>
      <w:tr w:rsidR="00652D31" w:rsidRPr="00A75322" w14:paraId="211ADBA8" w14:textId="77777777" w:rsidTr="000F386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</w:tcPr>
          <w:p w14:paraId="4CBC2125" w14:textId="77777777" w:rsidR="00652D31" w:rsidRDefault="00652D31" w:rsidP="005F25BC">
            <w:pPr>
              <w:jc w:val="center"/>
              <w:rPr>
                <w:rFonts w:ascii="Times New Roman" w:hAnsi="Times New Roman" w:cs="Times New Roman"/>
              </w:rPr>
            </w:pPr>
          </w:p>
          <w:p w14:paraId="724074AE" w14:textId="32BAB153" w:rsidR="00BB6156" w:rsidRDefault="001D0780" w:rsidP="00BB6156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</w:rPr>
              <w:t>15:30 – 15:45</w:t>
            </w:r>
          </w:p>
          <w:p w14:paraId="0839B02A" w14:textId="51FD01F2" w:rsidR="003145BC" w:rsidRPr="00BB6156" w:rsidRDefault="003145BC" w:rsidP="00BB615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284" w:type="dxa"/>
          </w:tcPr>
          <w:p w14:paraId="449B35A5" w14:textId="77777777" w:rsidR="00652D31" w:rsidRDefault="00652D31" w:rsidP="00652D31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  <w:p w14:paraId="1E2B2879" w14:textId="77777777" w:rsidR="001D0780" w:rsidRDefault="001D0780" w:rsidP="001D078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A75322">
              <w:rPr>
                <w:rFonts w:ascii="Times New Roman" w:hAnsi="Times New Roman" w:cs="Times New Roman"/>
                <w:b/>
              </w:rPr>
              <w:t>Caffe pauza</w:t>
            </w:r>
          </w:p>
          <w:p w14:paraId="2827FCD2" w14:textId="0FD112F5" w:rsidR="00652D31" w:rsidRPr="00A75322" w:rsidRDefault="00652D31" w:rsidP="007D3946">
            <w:pPr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C36F0" w:rsidRPr="00A75322" w14:paraId="5E7B6914" w14:textId="77777777" w:rsidTr="000F386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</w:tcPr>
          <w:p w14:paraId="26489D9A" w14:textId="77777777" w:rsidR="001D0780" w:rsidRDefault="001D0780" w:rsidP="005F25BC">
            <w:pPr>
              <w:jc w:val="center"/>
              <w:rPr>
                <w:rFonts w:ascii="Times New Roman" w:hAnsi="Times New Roman" w:cs="Times New Roman"/>
                <w:b w:val="0"/>
                <w:bCs w:val="0"/>
              </w:rPr>
            </w:pPr>
          </w:p>
          <w:p w14:paraId="3DB29225" w14:textId="4AD2D7D7" w:rsidR="00CC36F0" w:rsidRDefault="001D0780" w:rsidP="005F25B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15:45 – 16:30</w:t>
            </w:r>
          </w:p>
        </w:tc>
        <w:tc>
          <w:tcPr>
            <w:tcW w:w="7284" w:type="dxa"/>
          </w:tcPr>
          <w:p w14:paraId="1EA6B1C9" w14:textId="77777777" w:rsidR="001D0780" w:rsidRDefault="001D0780" w:rsidP="00652D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  <w:p w14:paraId="3AD6CEC1" w14:textId="7F2085C6" w:rsidR="00CC36F0" w:rsidRDefault="00EA7C32" w:rsidP="00652D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Zaključci i Zatvaranje konferencije</w:t>
            </w:r>
          </w:p>
          <w:p w14:paraId="069D6013" w14:textId="50AA9304" w:rsidR="001D0780" w:rsidRDefault="001D0780" w:rsidP="00652D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B0142" w:rsidRPr="00A75322" w14:paraId="0F122CAC" w14:textId="77777777" w:rsidTr="004B169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68" w:type="dxa"/>
            <w:vAlign w:val="center"/>
          </w:tcPr>
          <w:p w14:paraId="469BE0CC" w14:textId="5AD38DD0" w:rsidR="002B0142" w:rsidRDefault="002B0142" w:rsidP="004B169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19:30</w:t>
            </w:r>
          </w:p>
        </w:tc>
        <w:tc>
          <w:tcPr>
            <w:tcW w:w="7284" w:type="dxa"/>
            <w:vAlign w:val="center"/>
          </w:tcPr>
          <w:p w14:paraId="4D67CF5E" w14:textId="77777777" w:rsidR="0061110F" w:rsidRDefault="0061110F" w:rsidP="005F25BC">
            <w:pPr>
              <w:pStyle w:val="NoSpacing"/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  <w:p w14:paraId="6638BA2A" w14:textId="3253A182" w:rsidR="002B0142" w:rsidRDefault="002B0142" w:rsidP="005F25BC">
            <w:pPr>
              <w:pStyle w:val="NoSpacing"/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Večera</w:t>
            </w:r>
          </w:p>
          <w:p w14:paraId="650BC1AE" w14:textId="294ACFC0" w:rsidR="0061110F" w:rsidRDefault="0061110F" w:rsidP="005F25BC">
            <w:pPr>
              <w:pStyle w:val="NoSpacing"/>
              <w:spacing w:line="276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</w:p>
        </w:tc>
      </w:tr>
    </w:tbl>
    <w:p w14:paraId="75539D9A" w14:textId="785C7FBB" w:rsidR="004B11F0" w:rsidRPr="00A75322" w:rsidRDefault="004B11F0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</w:p>
    <w:p w14:paraId="0F9D2CF6" w14:textId="1BD28EF2" w:rsidR="00082EB0" w:rsidRPr="00A75322" w:rsidRDefault="00082EB0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</w:p>
    <w:p w14:paraId="77C28884" w14:textId="70DC5B3E" w:rsidR="00082EB0" w:rsidRDefault="00082EB0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</w:p>
    <w:p w14:paraId="02FEFBAD" w14:textId="20EF6196" w:rsidR="007D3946" w:rsidRDefault="007D3946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</w:p>
    <w:p w14:paraId="1A7F8725" w14:textId="29704D24" w:rsidR="00EA7C32" w:rsidRDefault="00EA7C32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</w:p>
    <w:p w14:paraId="544C287B" w14:textId="08B9DEB0" w:rsidR="00EA7C32" w:rsidRDefault="00EA7C32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</w:p>
    <w:p w14:paraId="5DA0BDE8" w14:textId="7AA2616B" w:rsidR="00EA7C32" w:rsidRDefault="00EA7C32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</w:p>
    <w:p w14:paraId="4280348A" w14:textId="4B6C76E9" w:rsidR="00EA7C32" w:rsidRDefault="00EA7C32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</w:p>
    <w:p w14:paraId="1B1AAE40" w14:textId="699B8C6A" w:rsidR="00EA7C32" w:rsidRDefault="00EA7C32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</w:p>
    <w:p w14:paraId="0F669D12" w14:textId="6EA477DB" w:rsidR="00EA7C32" w:rsidRDefault="00EA7C32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</w:p>
    <w:p w14:paraId="3696EEDE" w14:textId="57567A1D" w:rsidR="00EA7C32" w:rsidRDefault="00EA7C32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</w:p>
    <w:p w14:paraId="2B977E9B" w14:textId="6DE0D281" w:rsidR="00EA7C32" w:rsidRDefault="00EA7C32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</w:p>
    <w:p w14:paraId="64F882AA" w14:textId="2CB9B1DD" w:rsidR="00EA7C32" w:rsidRDefault="00EA7C32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</w:p>
    <w:p w14:paraId="6AE939A8" w14:textId="1055E216" w:rsidR="00EA7C32" w:rsidRDefault="00EA7C32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</w:p>
    <w:p w14:paraId="49CF29CD" w14:textId="2B838613" w:rsidR="00EA7C32" w:rsidRDefault="00EA7C32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</w:p>
    <w:p w14:paraId="6FBB5041" w14:textId="0002C727" w:rsidR="00EA7C32" w:rsidRDefault="00EA7C32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</w:p>
    <w:p w14:paraId="059EC843" w14:textId="37756272" w:rsidR="00EA7C32" w:rsidRDefault="00EA7C32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</w:p>
    <w:p w14:paraId="2D4E8841" w14:textId="38CDE202" w:rsidR="00EA7C32" w:rsidRDefault="00EA7C32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</w:p>
    <w:p w14:paraId="4D6429A3" w14:textId="169E33ED" w:rsidR="00EA7C32" w:rsidRDefault="00EA7C32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</w:p>
    <w:p w14:paraId="4E3AB92E" w14:textId="3DDEE863" w:rsidR="00EA7C32" w:rsidRDefault="00EA7C32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</w:p>
    <w:p w14:paraId="2B85ED2A" w14:textId="4BE83DDF" w:rsidR="00EA7C32" w:rsidRDefault="00EA7C32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</w:p>
    <w:p w14:paraId="279A7725" w14:textId="6BD985D4" w:rsidR="00EA7C32" w:rsidRDefault="00EA7C32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</w:p>
    <w:p w14:paraId="12F0097C" w14:textId="1DA88A14" w:rsidR="00EA7C32" w:rsidRDefault="00EA7C32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</w:p>
    <w:p w14:paraId="65C5E54C" w14:textId="73FA921D" w:rsidR="00EA7C32" w:rsidRDefault="00EA7C32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</w:p>
    <w:p w14:paraId="6EC445E3" w14:textId="7ABA1045" w:rsidR="00EA7C32" w:rsidRDefault="00EA7C32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</w:p>
    <w:p w14:paraId="4F0F1C2E" w14:textId="11B8E6F5" w:rsidR="00EA7C32" w:rsidRDefault="00EA7C32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</w:p>
    <w:p w14:paraId="7D80FB19" w14:textId="582DF3D4" w:rsidR="00EA7C32" w:rsidRDefault="00EA7C32" w:rsidP="005F25BC">
      <w:pPr>
        <w:pStyle w:val="NoSpacing"/>
        <w:spacing w:line="276" w:lineRule="auto"/>
        <w:jc w:val="center"/>
        <w:rPr>
          <w:rFonts w:ascii="Times New Roman" w:hAnsi="Times New Roman" w:cs="Times New Roman"/>
          <w:b/>
        </w:rPr>
      </w:pPr>
      <w:bookmarkStart w:id="2" w:name="_GoBack"/>
      <w:bookmarkEnd w:id="2"/>
    </w:p>
    <w:sectPr w:rsidR="00EA7C3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6FA2D1B" w14:textId="77777777" w:rsidR="0049259F" w:rsidRDefault="0049259F" w:rsidP="00E318F0">
      <w:pPr>
        <w:spacing w:after="0" w:line="240" w:lineRule="auto"/>
      </w:pPr>
      <w:r>
        <w:separator/>
      </w:r>
    </w:p>
  </w:endnote>
  <w:endnote w:type="continuationSeparator" w:id="0">
    <w:p w14:paraId="2F5B211A" w14:textId="77777777" w:rsidR="0049259F" w:rsidRDefault="0049259F" w:rsidP="00E318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035D77" w14:textId="7344445E" w:rsidR="00466FED" w:rsidRDefault="003528E6" w:rsidP="00466FED">
    <w:pPr>
      <w:pStyle w:val="Footer"/>
      <w:tabs>
        <w:tab w:val="left" w:pos="6450"/>
      </w:tabs>
    </w:pPr>
    <w:r w:rsidRPr="00AE79CC">
      <w:rPr>
        <w:noProof/>
        <w:lang w:val="en-US"/>
      </w:rPr>
      <w:drawing>
        <wp:anchor distT="0" distB="0" distL="114300" distR="114300" simplePos="0" relativeHeight="251667456" behindDoc="0" locked="0" layoutInCell="1" allowOverlap="1" wp14:anchorId="387B5B1B" wp14:editId="055D5ACC">
          <wp:simplePos x="0" y="0"/>
          <wp:positionH relativeFrom="margin">
            <wp:posOffset>4912995</wp:posOffset>
          </wp:positionH>
          <wp:positionV relativeFrom="paragraph">
            <wp:posOffset>1905</wp:posOffset>
          </wp:positionV>
          <wp:extent cx="857250" cy="685165"/>
          <wp:effectExtent l="0" t="0" r="0" b="0"/>
          <wp:wrapSquare wrapText="bothSides"/>
          <wp:docPr id="7" name="Picture 2">
            <a:extLst xmlns:a="http://schemas.openxmlformats.org/drawingml/2006/main">
              <a:ext uri="{FF2B5EF4-FFF2-40B4-BE49-F238E27FC236}">
                <a16:creationId xmlns:a16="http://schemas.microsoft.com/office/drawing/2014/main" id="{E484CD80-1F7A-4D6C-9554-86F36E886BAD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>
                    <a:extLst>
                      <a:ext uri="{FF2B5EF4-FFF2-40B4-BE49-F238E27FC236}">
                        <a16:creationId xmlns:a16="http://schemas.microsoft.com/office/drawing/2014/main" id="{E484CD80-1F7A-4D6C-9554-86F36E886BAD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250" cy="6851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66FED" w:rsidRPr="00AE79CC">
      <w:rPr>
        <w:noProof/>
        <w:lang w:val="en-US"/>
      </w:rPr>
      <w:drawing>
        <wp:anchor distT="0" distB="0" distL="114300" distR="114300" simplePos="0" relativeHeight="251659264" behindDoc="0" locked="0" layoutInCell="1" allowOverlap="1" wp14:anchorId="50258242" wp14:editId="4591FF08">
          <wp:simplePos x="0" y="0"/>
          <wp:positionH relativeFrom="column">
            <wp:posOffset>7267575</wp:posOffset>
          </wp:positionH>
          <wp:positionV relativeFrom="paragraph">
            <wp:posOffset>114300</wp:posOffset>
          </wp:positionV>
          <wp:extent cx="857250" cy="685165"/>
          <wp:effectExtent l="0" t="0" r="0" b="0"/>
          <wp:wrapSquare wrapText="bothSides"/>
          <wp:docPr id="3" name="Picture 2">
            <a:extLst xmlns:a="http://schemas.openxmlformats.org/drawingml/2006/main">
              <a:ext uri="{FF2B5EF4-FFF2-40B4-BE49-F238E27FC236}">
                <a16:creationId xmlns:a16="http://schemas.microsoft.com/office/drawing/2014/main" id="{E484CD80-1F7A-4D6C-9554-86F36E886BAD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>
                    <a:extLst>
                      <a:ext uri="{FF2B5EF4-FFF2-40B4-BE49-F238E27FC236}">
                        <a16:creationId xmlns:a16="http://schemas.microsoft.com/office/drawing/2014/main" id="{E484CD80-1F7A-4D6C-9554-86F36E886BAD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250" cy="6851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66FED" w:rsidRPr="00AE79CC">
      <w:rPr>
        <w:noProof/>
        <w:lang w:val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1BB5E22" wp14:editId="3C173F87">
              <wp:simplePos x="0" y="0"/>
              <wp:positionH relativeFrom="column">
                <wp:posOffset>7210425</wp:posOffset>
              </wp:positionH>
              <wp:positionV relativeFrom="paragraph">
                <wp:posOffset>12700</wp:posOffset>
              </wp:positionV>
              <wp:extent cx="914400" cy="200055"/>
              <wp:effectExtent l="0" t="0" r="0" b="0"/>
              <wp:wrapNone/>
              <wp:docPr id="4" name="TextBox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20005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05EB98C7" w14:textId="77777777" w:rsidR="00466FED" w:rsidRDefault="00466FED" w:rsidP="00466FED">
                          <w:pPr>
                            <w:jc w:val="center"/>
                            <w:rPr>
                              <w:rFonts w:ascii="Corbel" w:hAnsi="Corbel" w:cs="Calibri Light"/>
                              <w:color w:val="17365D" w:themeColor="text2" w:themeShade="BF"/>
                              <w:kern w:val="24"/>
                              <w:sz w:val="14"/>
                              <w:szCs w:val="14"/>
                              <w:lang w:val="en-US"/>
                            </w:rPr>
                          </w:pPr>
                          <w:r>
                            <w:rPr>
                              <w:rFonts w:ascii="Corbel" w:hAnsi="Corbel" w:cs="Calibri Light"/>
                              <w:color w:val="17365D" w:themeColor="text2" w:themeShade="BF"/>
                              <w:kern w:val="24"/>
                              <w:sz w:val="14"/>
                              <w:szCs w:val="14"/>
                              <w:lang w:val="en-US"/>
                            </w:rPr>
                            <w:t xml:space="preserve">  FUNDED</w:t>
                          </w:r>
                          <w:r>
                            <w:rPr>
                              <w:rFonts w:ascii="Corbel" w:hAnsi="Corbel"/>
                              <w:color w:val="17365D" w:themeColor="text2" w:themeShade="BF"/>
                              <w:kern w:val="24"/>
                              <w:sz w:val="14"/>
                              <w:szCs w:val="14"/>
                              <w:lang w:val="en-US"/>
                            </w:rPr>
                            <w:t xml:space="preserve"> BY THE</w:t>
                          </w:r>
                        </w:p>
                      </w:txbxContent>
                    </wps:txbx>
                    <wps:bodyPr wrap="square" rtlCol="0">
                      <a:sp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71BB5E22" id="_x0000_t202" coordsize="21600,21600" o:spt="202" path="m,l,21600r21600,l21600,xe">
              <v:stroke joinstyle="miter"/>
              <v:path gradientshapeok="t" o:connecttype="rect"/>
            </v:shapetype>
            <v:shape id="TextBox 17" o:spid="_x0000_s1026" type="#_x0000_t202" style="position:absolute;margin-left:567.75pt;margin-top:1pt;width:1in;height:15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" filled="f" stroked="f">
              <v:textbox style="mso-fit-shape-to-text:t">
                <w:txbxContent>
                  <w:p w14:paraId="05EB98C7" w14:textId="77777777" w:rsidR="00466FED" w:rsidRDefault="00466FED" w:rsidP="00466FED">
                    <w:pPr>
                      <w:jc w:val="center"/>
                      <w:rPr>
                        <w:rFonts w:ascii="Corbel" w:hAnsi="Corbel" w:cs="Calibri Light"/>
                        <w:color w:val="17365D" w:themeColor="text2" w:themeShade="BF"/>
                        <w:kern w:val="24"/>
                        <w:sz w:val="14"/>
                        <w:szCs w:val="14"/>
                        <w:lang w:val="en-US"/>
                      </w:rPr>
                    </w:pPr>
                    <w:r>
                      <w:rPr>
                        <w:rFonts w:ascii="Corbel" w:hAnsi="Corbel" w:cs="Calibri Light"/>
                        <w:color w:val="17365D" w:themeColor="text2" w:themeShade="BF"/>
                        <w:kern w:val="24"/>
                        <w:sz w:val="14"/>
                        <w:szCs w:val="14"/>
                        <w:lang w:val="en-US"/>
                      </w:rPr>
                      <w:t xml:space="preserve">  FUNDED</w:t>
                    </w:r>
                    <w:r>
                      <w:rPr>
                        <w:rFonts w:ascii="Corbel" w:hAnsi="Corbel"/>
                        <w:color w:val="17365D" w:themeColor="text2" w:themeShade="BF"/>
                        <w:kern w:val="24"/>
                        <w:sz w:val="14"/>
                        <w:szCs w:val="14"/>
                        <w:lang w:val="en-US"/>
                      </w:rPr>
                      <w:t xml:space="preserve"> BY THE</w:t>
                    </w:r>
                  </w:p>
                </w:txbxContent>
              </v:textbox>
            </v:shape>
          </w:pict>
        </mc:Fallback>
      </mc:AlternateContent>
    </w:r>
    <w:r w:rsidR="00466FED" w:rsidRPr="00AE79CC">
      <w:rPr>
        <w:noProof/>
      </w:rPr>
      <w:t xml:space="preserve"> </w:t>
    </w:r>
    <w:r w:rsidR="00466FED">
      <w:ptab w:relativeTo="margin" w:alignment="center" w:leader="none"/>
    </w:r>
    <w:r w:rsidR="00466FED">
      <w:ptab w:relativeTo="margin" w:alignment="right" w:leader="none"/>
    </w:r>
    <w:r w:rsidR="00466FED" w:rsidRPr="00CC2120">
      <w:rPr>
        <w:rFonts w:ascii="Corbel" w:hAnsi="Corbel" w:cs="Calibri Light"/>
        <w:color w:val="17365D" w:themeColor="text2" w:themeShade="BF"/>
        <w:kern w:val="24"/>
        <w:sz w:val="14"/>
        <w:szCs w:val="14"/>
        <w:lang w:val="en-US"/>
      </w:rPr>
      <w:t xml:space="preserve"> </w:t>
    </w:r>
  </w:p>
  <w:p w14:paraId="0FE4C337" w14:textId="2E9DB562" w:rsidR="007C569B" w:rsidRDefault="00DF7165">
    <w:pPr>
      <w:pStyle w:val="Footer"/>
    </w:pPr>
    <w:r w:rsidRPr="00AE79CC">
      <w:rPr>
        <w:noProof/>
        <w:lang w:val="en-US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349EF800" wp14:editId="2951B88A">
              <wp:simplePos x="0" y="0"/>
              <wp:positionH relativeFrom="margin">
                <wp:posOffset>2376805</wp:posOffset>
              </wp:positionH>
              <wp:positionV relativeFrom="paragraph">
                <wp:posOffset>9525</wp:posOffset>
              </wp:positionV>
              <wp:extent cx="1314450" cy="200055"/>
              <wp:effectExtent l="0" t="0" r="0" b="0"/>
              <wp:wrapNone/>
              <wp:docPr id="6" name="TextBox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14450" cy="20005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12DA09E9" w14:textId="54485DE4" w:rsidR="003F144C" w:rsidRPr="003F144C" w:rsidRDefault="003F144C" w:rsidP="003F144C">
                          <w:pPr>
                            <w:spacing w:line="240" w:lineRule="auto"/>
                            <w:jc w:val="center"/>
                            <w:rPr>
                              <w:rFonts w:ascii="Corbel" w:hAnsi="Corbel" w:cs="Calibri Light"/>
                              <w:color w:val="17365D" w:themeColor="text2" w:themeShade="BF"/>
                              <w:kern w:val="24"/>
                              <w:lang w:val="en-US"/>
                            </w:rPr>
                          </w:pPr>
                          <w:r w:rsidRPr="003F144C">
                            <w:rPr>
                              <w:rFonts w:ascii="Corbel" w:hAnsi="Corbel" w:cs="Calibri Light"/>
                              <w:color w:val="17365D" w:themeColor="text2" w:themeShade="BF"/>
                              <w:kern w:val="24"/>
                              <w:lang w:val="en-US"/>
                            </w:rPr>
                            <w:t xml:space="preserve">Funded by the </w:t>
                          </w:r>
                          <w:r w:rsidRPr="003F144C">
                            <w:rPr>
                              <w:rFonts w:ascii="Corbel" w:hAnsi="Corbel"/>
                              <w:color w:val="17365D" w:themeColor="text2" w:themeShade="BF"/>
                              <w:kern w:val="24"/>
                              <w:lang w:val="en-US"/>
                            </w:rPr>
                            <w:t>Council of Europe</w:t>
                          </w:r>
                        </w:p>
                      </w:txbxContent>
                    </wps:txbx>
                    <wps:bodyPr wrap="square" rtlCol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349EF800" id="_x0000_s1027" type="#_x0000_t202" style="position:absolute;margin-left:187.15pt;margin-top:.75pt;width:103.5pt;height:15.7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" filled="f" stroked="f">
              <v:textbox style="mso-fit-shape-to-text:t">
                <w:txbxContent>
                  <w:p w14:paraId="12DA09E9" w14:textId="54485DE4" w:rsidR="003F144C" w:rsidRPr="003F144C" w:rsidRDefault="003F144C" w:rsidP="003F144C">
                    <w:pPr>
                      <w:spacing w:line="240" w:lineRule="auto"/>
                      <w:jc w:val="center"/>
                      <w:rPr>
                        <w:rFonts w:ascii="Corbel" w:hAnsi="Corbel" w:cs="Calibri Light"/>
                        <w:color w:val="17365D" w:themeColor="text2" w:themeShade="BF"/>
                        <w:kern w:val="24"/>
                        <w:lang w:val="en-US"/>
                      </w:rPr>
                    </w:pPr>
                    <w:r w:rsidRPr="003F144C">
                      <w:rPr>
                        <w:rFonts w:ascii="Corbel" w:hAnsi="Corbel" w:cs="Calibri Light"/>
                        <w:color w:val="17365D" w:themeColor="text2" w:themeShade="BF"/>
                        <w:kern w:val="24"/>
                        <w:lang w:val="en-US"/>
                      </w:rPr>
                      <w:t xml:space="preserve">Funded by the </w:t>
                    </w:r>
                    <w:r w:rsidRPr="003F144C">
                      <w:rPr>
                        <w:rFonts w:ascii="Corbel" w:hAnsi="Corbel"/>
                        <w:color w:val="17365D" w:themeColor="text2" w:themeShade="BF"/>
                        <w:kern w:val="24"/>
                        <w:lang w:val="en-US"/>
                      </w:rPr>
                      <w:t>Council of Europe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466FED" w:rsidRPr="00AE79CC">
      <w:rPr>
        <w:noProof/>
        <w:lang w:val="en-US"/>
      </w:rPr>
      <w:drawing>
        <wp:anchor distT="0" distB="0" distL="114300" distR="114300" simplePos="0" relativeHeight="251662336" behindDoc="0" locked="0" layoutInCell="1" allowOverlap="1" wp14:anchorId="69C1E12C" wp14:editId="4DE83A10">
          <wp:simplePos x="0" y="0"/>
          <wp:positionH relativeFrom="column">
            <wp:posOffset>7267575</wp:posOffset>
          </wp:positionH>
          <wp:positionV relativeFrom="paragraph">
            <wp:posOffset>114300</wp:posOffset>
          </wp:positionV>
          <wp:extent cx="857250" cy="685165"/>
          <wp:effectExtent l="0" t="0" r="0" b="0"/>
          <wp:wrapSquare wrapText="bothSides"/>
          <wp:docPr id="5" name="Picture 2">
            <a:extLst xmlns:a="http://schemas.openxmlformats.org/drawingml/2006/main">
              <a:ext uri="{FF2B5EF4-FFF2-40B4-BE49-F238E27FC236}">
                <a16:creationId xmlns:a16="http://schemas.microsoft.com/office/drawing/2014/main" id="{E484CD80-1F7A-4D6C-9554-86F36E886BAD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>
                    <a:extLst>
                      <a:ext uri="{FF2B5EF4-FFF2-40B4-BE49-F238E27FC236}">
                        <a16:creationId xmlns:a16="http://schemas.microsoft.com/office/drawing/2014/main" id="{E484CD80-1F7A-4D6C-9554-86F36E886BAD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250" cy="6851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66FED" w:rsidRPr="00AE79CC">
      <w:rPr>
        <w:noProof/>
        <w:lang w:val="en-US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852EC" wp14:editId="17622325">
              <wp:simplePos x="0" y="0"/>
              <wp:positionH relativeFrom="column">
                <wp:posOffset>7210425</wp:posOffset>
              </wp:positionH>
              <wp:positionV relativeFrom="paragraph">
                <wp:posOffset>12700</wp:posOffset>
              </wp:positionV>
              <wp:extent cx="914400" cy="200055"/>
              <wp:effectExtent l="0" t="0" r="0" b="0"/>
              <wp:wrapNone/>
              <wp:docPr id="2" name="TextBox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4400" cy="20005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65E5FDC8" w14:textId="77777777" w:rsidR="00466FED" w:rsidRDefault="00466FED" w:rsidP="00466FED">
                          <w:pPr>
                            <w:jc w:val="center"/>
                            <w:rPr>
                              <w:rFonts w:ascii="Corbel" w:hAnsi="Corbel" w:cs="Calibri Light"/>
                              <w:color w:val="17365D" w:themeColor="text2" w:themeShade="BF"/>
                              <w:kern w:val="24"/>
                              <w:sz w:val="14"/>
                              <w:szCs w:val="14"/>
                              <w:lang w:val="en-US"/>
                            </w:rPr>
                          </w:pPr>
                          <w:r>
                            <w:rPr>
                              <w:rFonts w:ascii="Corbel" w:hAnsi="Corbel" w:cs="Calibri Light"/>
                              <w:color w:val="17365D" w:themeColor="text2" w:themeShade="BF"/>
                              <w:kern w:val="24"/>
                              <w:sz w:val="14"/>
                              <w:szCs w:val="14"/>
                              <w:lang w:val="en-US"/>
                            </w:rPr>
                            <w:t xml:space="preserve">  FUNDED</w:t>
                          </w:r>
                          <w:r>
                            <w:rPr>
                              <w:rFonts w:ascii="Corbel" w:hAnsi="Corbel"/>
                              <w:color w:val="17365D" w:themeColor="text2" w:themeShade="BF"/>
                              <w:kern w:val="24"/>
                              <w:sz w:val="14"/>
                              <w:szCs w:val="14"/>
                              <w:lang w:val="en-US"/>
                            </w:rPr>
                            <w:t xml:space="preserve"> BY THE</w:t>
                          </w:r>
                        </w:p>
                      </w:txbxContent>
                    </wps:txbx>
                    <wps:bodyPr wrap="square" rtlCol="0">
                      <a:sp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610852EC" id="_x0000_s1028" type="#_x0000_t202" style="position:absolute;margin-left:567.75pt;margin-top:1pt;width:1in;height:15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" filled="f" stroked="f">
              <v:textbox style="mso-fit-shape-to-text:t">
                <w:txbxContent>
                  <w:p w14:paraId="65E5FDC8" w14:textId="77777777" w:rsidR="00466FED" w:rsidRDefault="00466FED" w:rsidP="00466FED">
                    <w:pPr>
                      <w:jc w:val="center"/>
                      <w:rPr>
                        <w:rFonts w:ascii="Corbel" w:hAnsi="Corbel" w:cs="Calibri Light"/>
                        <w:color w:val="17365D" w:themeColor="text2" w:themeShade="BF"/>
                        <w:kern w:val="24"/>
                        <w:sz w:val="14"/>
                        <w:szCs w:val="14"/>
                        <w:lang w:val="en-US"/>
                      </w:rPr>
                    </w:pPr>
                    <w:r>
                      <w:rPr>
                        <w:rFonts w:ascii="Corbel" w:hAnsi="Corbel" w:cs="Calibri Light"/>
                        <w:color w:val="17365D" w:themeColor="text2" w:themeShade="BF"/>
                        <w:kern w:val="24"/>
                        <w:sz w:val="14"/>
                        <w:szCs w:val="14"/>
                        <w:lang w:val="en-US"/>
                      </w:rPr>
                      <w:t xml:space="preserve">  FUNDED</w:t>
                    </w:r>
                    <w:r>
                      <w:rPr>
                        <w:rFonts w:ascii="Corbel" w:hAnsi="Corbel"/>
                        <w:color w:val="17365D" w:themeColor="text2" w:themeShade="BF"/>
                        <w:kern w:val="24"/>
                        <w:sz w:val="14"/>
                        <w:szCs w:val="14"/>
                        <w:lang w:val="en-US"/>
                      </w:rPr>
                      <w:t xml:space="preserve"> BY THE</w:t>
                    </w:r>
                  </w:p>
                </w:txbxContent>
              </v:textbox>
            </v:shape>
          </w:pict>
        </mc:Fallback>
      </mc:AlternateContent>
    </w:r>
    <w:r w:rsidR="00466FED" w:rsidRPr="00AE79CC">
      <w:rPr>
        <w:noProof/>
      </w:rPr>
      <w:t xml:space="preserve"> </w:t>
    </w:r>
    <w:r w:rsidR="003F144C">
      <w:rPr>
        <w:noProof/>
        <w:lang w:val="en-US"/>
      </w:rPr>
      <w:drawing>
        <wp:inline distT="0" distB="0" distL="0" distR="0" wp14:anchorId="4F384AED" wp14:editId="3D9F3705">
          <wp:extent cx="1000125" cy="459359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660" t="40802" r="28773" b="40566"/>
                  <a:stretch/>
                </pic:blipFill>
                <pic:spPr bwMode="auto">
                  <a:xfrm>
                    <a:off x="0" y="0"/>
                    <a:ext cx="1015165" cy="46626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466FED">
      <w:ptab w:relativeTo="margin" w:alignment="center" w:leader="none"/>
    </w:r>
    <w:r w:rsidR="00466FED">
      <w:ptab w:relativeTo="margin" w:alignment="right" w:leader="none"/>
    </w:r>
    <w:r w:rsidR="00466FED" w:rsidRPr="00CC2120">
      <w:rPr>
        <w:rFonts w:ascii="Corbel" w:hAnsi="Corbel" w:cs="Calibri Light"/>
        <w:color w:val="17365D" w:themeColor="text2" w:themeShade="BF"/>
        <w:kern w:val="24"/>
        <w:sz w:val="14"/>
        <w:szCs w:val="14"/>
        <w:lang w:val="en-US"/>
      </w:rPr>
      <w:t xml:space="preserve"> </w:t>
    </w:r>
    <w:r w:rsidR="00466FED">
      <w:rPr>
        <w:rFonts w:ascii="Corbel" w:hAnsi="Corbel" w:cs="Calibri Light"/>
        <w:color w:val="17365D" w:themeColor="text2" w:themeShade="BF"/>
        <w:kern w:val="24"/>
        <w:sz w:val="14"/>
        <w:szCs w:val="14"/>
        <w:lang w:val="en-US"/>
      </w:rPr>
      <w:t xml:space="preserve"> </w:t>
    </w:r>
    <w:r w:rsidR="00466FED" w:rsidRPr="00466FED">
      <w:ptab w:relativeTo="margin" w:alignment="center" w:leader="none"/>
    </w:r>
    <w:r w:rsidR="00466FED" w:rsidRPr="00466FED"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4C76BB" w14:textId="77777777" w:rsidR="0049259F" w:rsidRDefault="0049259F" w:rsidP="00E318F0">
      <w:pPr>
        <w:spacing w:after="0" w:line="240" w:lineRule="auto"/>
      </w:pPr>
      <w:bookmarkStart w:id="0" w:name="_Hlk131687004"/>
      <w:bookmarkEnd w:id="0"/>
      <w:r>
        <w:separator/>
      </w:r>
    </w:p>
  </w:footnote>
  <w:footnote w:type="continuationSeparator" w:id="0">
    <w:p w14:paraId="061A0D9B" w14:textId="77777777" w:rsidR="0049259F" w:rsidRDefault="0049259F" w:rsidP="00E318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5F7CC2" w14:textId="2823B9FD" w:rsidR="003F144C" w:rsidRDefault="003F144C" w:rsidP="003F144C">
    <w:pPr>
      <w:pStyle w:val="Header"/>
      <w:jc w:val="center"/>
    </w:pPr>
    <w:r w:rsidRPr="00AE79CC">
      <w:rPr>
        <w:rFonts w:eastAsia="Calibri"/>
        <w:i/>
        <w:noProof/>
        <w:color w:val="0070C0"/>
        <w:lang w:val="en-US"/>
      </w:rPr>
      <w:drawing>
        <wp:inline distT="0" distB="0" distL="0" distR="0" wp14:anchorId="7DA2F5D3" wp14:editId="6FBD9477">
          <wp:extent cx="1250616" cy="419100"/>
          <wp:effectExtent l="0" t="0" r="6985" b="0"/>
          <wp:docPr id="17" name="Picture 16">
            <a:extLst xmlns:a="http://schemas.openxmlformats.org/drawingml/2006/main">
              <a:ext uri="{FF2B5EF4-FFF2-40B4-BE49-F238E27FC236}">
                <a16:creationId xmlns:a16="http://schemas.microsoft.com/office/drawing/2014/main" id="{47B06B90-A607-4686-B452-37F3473C407A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Picture 16">
                    <a:extLst>
                      <a:ext uri="{FF2B5EF4-FFF2-40B4-BE49-F238E27FC236}">
                        <a16:creationId xmlns:a16="http://schemas.microsoft.com/office/drawing/2014/main" id="{47B06B90-A607-4686-B452-37F3473C407A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/>
                  <a:srcRect l="67509" t="39857" r="16667" b="44007"/>
                  <a:stretch/>
                </pic:blipFill>
                <pic:spPr>
                  <a:xfrm>
                    <a:off x="0" y="0"/>
                    <a:ext cx="1263185" cy="4233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B18F7"/>
    <w:multiLevelType w:val="hybridMultilevel"/>
    <w:tmpl w:val="F44A4B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C05187"/>
    <w:multiLevelType w:val="hybridMultilevel"/>
    <w:tmpl w:val="E9CCB484"/>
    <w:lvl w:ilvl="0" w:tplc="9AEA899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0B1512"/>
    <w:multiLevelType w:val="hybridMultilevel"/>
    <w:tmpl w:val="FF90C5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A75AE"/>
    <w:multiLevelType w:val="hybridMultilevel"/>
    <w:tmpl w:val="E5DE2AE6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442B4"/>
    <w:multiLevelType w:val="hybridMultilevel"/>
    <w:tmpl w:val="74821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2208FC"/>
    <w:multiLevelType w:val="hybridMultilevel"/>
    <w:tmpl w:val="B1582CD2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9B7A1B"/>
    <w:multiLevelType w:val="hybridMultilevel"/>
    <w:tmpl w:val="B85880B8"/>
    <w:lvl w:ilvl="0" w:tplc="A3C6940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784A22"/>
    <w:multiLevelType w:val="hybridMultilevel"/>
    <w:tmpl w:val="907450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2148B4"/>
    <w:multiLevelType w:val="hybridMultilevel"/>
    <w:tmpl w:val="BF6C4098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391A92"/>
    <w:multiLevelType w:val="hybridMultilevel"/>
    <w:tmpl w:val="2474D616"/>
    <w:lvl w:ilvl="0" w:tplc="10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676E9D"/>
    <w:multiLevelType w:val="hybridMultilevel"/>
    <w:tmpl w:val="F156EF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A915A2"/>
    <w:multiLevelType w:val="hybridMultilevel"/>
    <w:tmpl w:val="59E2A2A8"/>
    <w:lvl w:ilvl="0" w:tplc="EC366210">
      <w:start w:val="1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4965937"/>
    <w:multiLevelType w:val="hybridMultilevel"/>
    <w:tmpl w:val="92507A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ED7D5C"/>
    <w:multiLevelType w:val="hybridMultilevel"/>
    <w:tmpl w:val="1A92A0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7F63DD"/>
    <w:multiLevelType w:val="hybridMultilevel"/>
    <w:tmpl w:val="A02C4A4A"/>
    <w:lvl w:ilvl="0" w:tplc="101A000F">
      <w:start w:val="1"/>
      <w:numFmt w:val="decimal"/>
      <w:lvlText w:val="%1."/>
      <w:lvlJc w:val="left"/>
      <w:pPr>
        <w:ind w:left="1080" w:hanging="360"/>
      </w:pPr>
    </w:lvl>
    <w:lvl w:ilvl="1" w:tplc="101A0019" w:tentative="1">
      <w:start w:val="1"/>
      <w:numFmt w:val="lowerLetter"/>
      <w:lvlText w:val="%2."/>
      <w:lvlJc w:val="left"/>
      <w:pPr>
        <w:ind w:left="1800" w:hanging="360"/>
      </w:pPr>
    </w:lvl>
    <w:lvl w:ilvl="2" w:tplc="101A001B" w:tentative="1">
      <w:start w:val="1"/>
      <w:numFmt w:val="lowerRoman"/>
      <w:lvlText w:val="%3."/>
      <w:lvlJc w:val="right"/>
      <w:pPr>
        <w:ind w:left="2520" w:hanging="180"/>
      </w:pPr>
    </w:lvl>
    <w:lvl w:ilvl="3" w:tplc="101A000F" w:tentative="1">
      <w:start w:val="1"/>
      <w:numFmt w:val="decimal"/>
      <w:lvlText w:val="%4."/>
      <w:lvlJc w:val="left"/>
      <w:pPr>
        <w:ind w:left="3240" w:hanging="360"/>
      </w:pPr>
    </w:lvl>
    <w:lvl w:ilvl="4" w:tplc="101A0019" w:tentative="1">
      <w:start w:val="1"/>
      <w:numFmt w:val="lowerLetter"/>
      <w:lvlText w:val="%5."/>
      <w:lvlJc w:val="left"/>
      <w:pPr>
        <w:ind w:left="3960" w:hanging="360"/>
      </w:pPr>
    </w:lvl>
    <w:lvl w:ilvl="5" w:tplc="101A001B" w:tentative="1">
      <w:start w:val="1"/>
      <w:numFmt w:val="lowerRoman"/>
      <w:lvlText w:val="%6."/>
      <w:lvlJc w:val="right"/>
      <w:pPr>
        <w:ind w:left="4680" w:hanging="180"/>
      </w:pPr>
    </w:lvl>
    <w:lvl w:ilvl="6" w:tplc="101A000F" w:tentative="1">
      <w:start w:val="1"/>
      <w:numFmt w:val="decimal"/>
      <w:lvlText w:val="%7."/>
      <w:lvlJc w:val="left"/>
      <w:pPr>
        <w:ind w:left="5400" w:hanging="360"/>
      </w:pPr>
    </w:lvl>
    <w:lvl w:ilvl="7" w:tplc="101A0019" w:tentative="1">
      <w:start w:val="1"/>
      <w:numFmt w:val="lowerLetter"/>
      <w:lvlText w:val="%8."/>
      <w:lvlJc w:val="left"/>
      <w:pPr>
        <w:ind w:left="6120" w:hanging="360"/>
      </w:pPr>
    </w:lvl>
    <w:lvl w:ilvl="8" w:tplc="101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4E61782"/>
    <w:multiLevelType w:val="hybridMultilevel"/>
    <w:tmpl w:val="875C3A60"/>
    <w:lvl w:ilvl="0" w:tplc="1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1056C7"/>
    <w:multiLevelType w:val="hybridMultilevel"/>
    <w:tmpl w:val="C010B6F6"/>
    <w:lvl w:ilvl="0" w:tplc="101A000F">
      <w:start w:val="1"/>
      <w:numFmt w:val="decimal"/>
      <w:lvlText w:val="%1."/>
      <w:lvlJc w:val="left"/>
      <w:pPr>
        <w:ind w:left="751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0B472D"/>
    <w:multiLevelType w:val="hybridMultilevel"/>
    <w:tmpl w:val="75747E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473FEA"/>
    <w:multiLevelType w:val="hybridMultilevel"/>
    <w:tmpl w:val="57E43664"/>
    <w:lvl w:ilvl="0" w:tplc="1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1339FD"/>
    <w:multiLevelType w:val="hybridMultilevel"/>
    <w:tmpl w:val="5DC8143E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6869F6"/>
    <w:multiLevelType w:val="hybridMultilevel"/>
    <w:tmpl w:val="91FAAA5C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2FD1E35"/>
    <w:multiLevelType w:val="hybridMultilevel"/>
    <w:tmpl w:val="9A2AD924"/>
    <w:lvl w:ilvl="0" w:tplc="1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A7E7B2D"/>
    <w:multiLevelType w:val="hybridMultilevel"/>
    <w:tmpl w:val="7026E5F2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D950870"/>
    <w:multiLevelType w:val="hybridMultilevel"/>
    <w:tmpl w:val="C08430A6"/>
    <w:lvl w:ilvl="0" w:tplc="101A000F">
      <w:start w:val="1"/>
      <w:numFmt w:val="decimal"/>
      <w:lvlText w:val="%1."/>
      <w:lvlJc w:val="left"/>
      <w:pPr>
        <w:ind w:left="720" w:hanging="360"/>
      </w:p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15"/>
  </w:num>
  <w:num w:numId="3">
    <w:abstractNumId w:val="15"/>
  </w:num>
  <w:num w:numId="4">
    <w:abstractNumId w:val="4"/>
  </w:num>
  <w:num w:numId="5">
    <w:abstractNumId w:val="13"/>
  </w:num>
  <w:num w:numId="6">
    <w:abstractNumId w:val="12"/>
  </w:num>
  <w:num w:numId="7">
    <w:abstractNumId w:val="16"/>
  </w:num>
  <w:num w:numId="8">
    <w:abstractNumId w:val="20"/>
  </w:num>
  <w:num w:numId="9">
    <w:abstractNumId w:val="21"/>
  </w:num>
  <w:num w:numId="10">
    <w:abstractNumId w:val="22"/>
  </w:num>
  <w:num w:numId="11">
    <w:abstractNumId w:val="19"/>
  </w:num>
  <w:num w:numId="12">
    <w:abstractNumId w:val="6"/>
  </w:num>
  <w:num w:numId="13">
    <w:abstractNumId w:val="14"/>
  </w:num>
  <w:num w:numId="14">
    <w:abstractNumId w:val="1"/>
  </w:num>
  <w:num w:numId="15">
    <w:abstractNumId w:val="8"/>
  </w:num>
  <w:num w:numId="16">
    <w:abstractNumId w:val="23"/>
  </w:num>
  <w:num w:numId="17">
    <w:abstractNumId w:val="3"/>
  </w:num>
  <w:num w:numId="18">
    <w:abstractNumId w:val="11"/>
  </w:num>
  <w:num w:numId="19">
    <w:abstractNumId w:val="5"/>
  </w:num>
  <w:num w:numId="20">
    <w:abstractNumId w:val="9"/>
  </w:num>
  <w:num w:numId="21">
    <w:abstractNumId w:val="10"/>
  </w:num>
  <w:num w:numId="22">
    <w:abstractNumId w:val="17"/>
  </w:num>
  <w:num w:numId="23">
    <w:abstractNumId w:val="0"/>
  </w:num>
  <w:num w:numId="24">
    <w:abstractNumId w:val="2"/>
  </w:num>
  <w:num w:numId="2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5B30"/>
    <w:rsid w:val="00001660"/>
    <w:rsid w:val="000047FF"/>
    <w:rsid w:val="00030310"/>
    <w:rsid w:val="00032183"/>
    <w:rsid w:val="000458EE"/>
    <w:rsid w:val="000474F5"/>
    <w:rsid w:val="0005486E"/>
    <w:rsid w:val="000604AC"/>
    <w:rsid w:val="00074ABD"/>
    <w:rsid w:val="00082EB0"/>
    <w:rsid w:val="000979B8"/>
    <w:rsid w:val="000D4DC5"/>
    <w:rsid w:val="000F0DEE"/>
    <w:rsid w:val="000F0E26"/>
    <w:rsid w:val="000F3862"/>
    <w:rsid w:val="001022F2"/>
    <w:rsid w:val="00107163"/>
    <w:rsid w:val="00111F1B"/>
    <w:rsid w:val="00116D96"/>
    <w:rsid w:val="0012241D"/>
    <w:rsid w:val="00136DB3"/>
    <w:rsid w:val="00142395"/>
    <w:rsid w:val="0014579B"/>
    <w:rsid w:val="00150D2D"/>
    <w:rsid w:val="001D0780"/>
    <w:rsid w:val="001D4620"/>
    <w:rsid w:val="001D5B30"/>
    <w:rsid w:val="001F08BC"/>
    <w:rsid w:val="001F0FE9"/>
    <w:rsid w:val="001F3339"/>
    <w:rsid w:val="001F48A6"/>
    <w:rsid w:val="00205CC1"/>
    <w:rsid w:val="002115C1"/>
    <w:rsid w:val="00231054"/>
    <w:rsid w:val="00243E92"/>
    <w:rsid w:val="00272C50"/>
    <w:rsid w:val="002A495B"/>
    <w:rsid w:val="002B0142"/>
    <w:rsid w:val="002B523B"/>
    <w:rsid w:val="002C122C"/>
    <w:rsid w:val="002C488D"/>
    <w:rsid w:val="002E7365"/>
    <w:rsid w:val="00306656"/>
    <w:rsid w:val="003145BC"/>
    <w:rsid w:val="00325D3A"/>
    <w:rsid w:val="00327598"/>
    <w:rsid w:val="003328CE"/>
    <w:rsid w:val="0034098F"/>
    <w:rsid w:val="003411D9"/>
    <w:rsid w:val="003528E6"/>
    <w:rsid w:val="0036523B"/>
    <w:rsid w:val="00365F9A"/>
    <w:rsid w:val="0037298E"/>
    <w:rsid w:val="00377BDE"/>
    <w:rsid w:val="00393CA1"/>
    <w:rsid w:val="003B5B5A"/>
    <w:rsid w:val="003B7E2D"/>
    <w:rsid w:val="003D31C3"/>
    <w:rsid w:val="003E300A"/>
    <w:rsid w:val="003F144C"/>
    <w:rsid w:val="003F3055"/>
    <w:rsid w:val="003F5C9D"/>
    <w:rsid w:val="003F6E7B"/>
    <w:rsid w:val="00406D5B"/>
    <w:rsid w:val="004120D3"/>
    <w:rsid w:val="004350BF"/>
    <w:rsid w:val="00435461"/>
    <w:rsid w:val="0045770A"/>
    <w:rsid w:val="0046356A"/>
    <w:rsid w:val="00466FED"/>
    <w:rsid w:val="00467CDA"/>
    <w:rsid w:val="00470765"/>
    <w:rsid w:val="00471445"/>
    <w:rsid w:val="00474299"/>
    <w:rsid w:val="00490712"/>
    <w:rsid w:val="0049259F"/>
    <w:rsid w:val="004B11F0"/>
    <w:rsid w:val="004B1690"/>
    <w:rsid w:val="0051069F"/>
    <w:rsid w:val="00512B7B"/>
    <w:rsid w:val="0053016D"/>
    <w:rsid w:val="00530219"/>
    <w:rsid w:val="00543310"/>
    <w:rsid w:val="005569C0"/>
    <w:rsid w:val="00570529"/>
    <w:rsid w:val="00590C51"/>
    <w:rsid w:val="005A04DE"/>
    <w:rsid w:val="005D0E22"/>
    <w:rsid w:val="005D33E7"/>
    <w:rsid w:val="005F25BC"/>
    <w:rsid w:val="005F32A4"/>
    <w:rsid w:val="005F4295"/>
    <w:rsid w:val="00600220"/>
    <w:rsid w:val="00606F42"/>
    <w:rsid w:val="0061110F"/>
    <w:rsid w:val="00616882"/>
    <w:rsid w:val="006215AE"/>
    <w:rsid w:val="00622DCC"/>
    <w:rsid w:val="0062465E"/>
    <w:rsid w:val="00631A9B"/>
    <w:rsid w:val="006458BD"/>
    <w:rsid w:val="00645F62"/>
    <w:rsid w:val="006469E9"/>
    <w:rsid w:val="00652D31"/>
    <w:rsid w:val="006811A5"/>
    <w:rsid w:val="00682D8D"/>
    <w:rsid w:val="00682F18"/>
    <w:rsid w:val="006940C2"/>
    <w:rsid w:val="00695ECB"/>
    <w:rsid w:val="006A2206"/>
    <w:rsid w:val="006A4ADC"/>
    <w:rsid w:val="006A59CF"/>
    <w:rsid w:val="006B7E9B"/>
    <w:rsid w:val="006C5CFF"/>
    <w:rsid w:val="006D18CD"/>
    <w:rsid w:val="006E6C50"/>
    <w:rsid w:val="006F745D"/>
    <w:rsid w:val="007139D1"/>
    <w:rsid w:val="007166E2"/>
    <w:rsid w:val="00734198"/>
    <w:rsid w:val="007348D7"/>
    <w:rsid w:val="007362AE"/>
    <w:rsid w:val="00746445"/>
    <w:rsid w:val="00747CDD"/>
    <w:rsid w:val="00764441"/>
    <w:rsid w:val="007925BE"/>
    <w:rsid w:val="00795405"/>
    <w:rsid w:val="007C569B"/>
    <w:rsid w:val="007D05DB"/>
    <w:rsid w:val="007D201F"/>
    <w:rsid w:val="007D3946"/>
    <w:rsid w:val="007E187D"/>
    <w:rsid w:val="007E39DE"/>
    <w:rsid w:val="007E4CA5"/>
    <w:rsid w:val="00805C10"/>
    <w:rsid w:val="00807EBE"/>
    <w:rsid w:val="0081745E"/>
    <w:rsid w:val="0082316D"/>
    <w:rsid w:val="0083161A"/>
    <w:rsid w:val="00833A92"/>
    <w:rsid w:val="008413AA"/>
    <w:rsid w:val="00857CE9"/>
    <w:rsid w:val="00860027"/>
    <w:rsid w:val="008954A1"/>
    <w:rsid w:val="008A3C1D"/>
    <w:rsid w:val="008B66FE"/>
    <w:rsid w:val="008B706F"/>
    <w:rsid w:val="008C7A41"/>
    <w:rsid w:val="008D6FA7"/>
    <w:rsid w:val="008D7A65"/>
    <w:rsid w:val="008E0F33"/>
    <w:rsid w:val="008E11A8"/>
    <w:rsid w:val="00900467"/>
    <w:rsid w:val="00906B5B"/>
    <w:rsid w:val="009136A5"/>
    <w:rsid w:val="00940A4D"/>
    <w:rsid w:val="00942D8F"/>
    <w:rsid w:val="009501FC"/>
    <w:rsid w:val="00955A75"/>
    <w:rsid w:val="0096789F"/>
    <w:rsid w:val="009746A6"/>
    <w:rsid w:val="009A2693"/>
    <w:rsid w:val="009C03FC"/>
    <w:rsid w:val="009C61A7"/>
    <w:rsid w:val="009D600B"/>
    <w:rsid w:val="009E39FD"/>
    <w:rsid w:val="009F6E05"/>
    <w:rsid w:val="00A01CD5"/>
    <w:rsid w:val="00A25FFF"/>
    <w:rsid w:val="00A46EBE"/>
    <w:rsid w:val="00A70888"/>
    <w:rsid w:val="00A73BF4"/>
    <w:rsid w:val="00A75322"/>
    <w:rsid w:val="00A75E9F"/>
    <w:rsid w:val="00A94EDD"/>
    <w:rsid w:val="00AA4F1F"/>
    <w:rsid w:val="00AB0575"/>
    <w:rsid w:val="00AF7307"/>
    <w:rsid w:val="00B02A3C"/>
    <w:rsid w:val="00B03697"/>
    <w:rsid w:val="00B11767"/>
    <w:rsid w:val="00B24646"/>
    <w:rsid w:val="00B42406"/>
    <w:rsid w:val="00B518E7"/>
    <w:rsid w:val="00B56F0A"/>
    <w:rsid w:val="00B80254"/>
    <w:rsid w:val="00B93EFF"/>
    <w:rsid w:val="00BA6553"/>
    <w:rsid w:val="00BB6156"/>
    <w:rsid w:val="00BD0CBC"/>
    <w:rsid w:val="00BE1607"/>
    <w:rsid w:val="00BE7CC0"/>
    <w:rsid w:val="00C01439"/>
    <w:rsid w:val="00C03774"/>
    <w:rsid w:val="00C256C7"/>
    <w:rsid w:val="00C33076"/>
    <w:rsid w:val="00C40C7B"/>
    <w:rsid w:val="00C43B81"/>
    <w:rsid w:val="00C568B5"/>
    <w:rsid w:val="00C75E23"/>
    <w:rsid w:val="00CA2B0D"/>
    <w:rsid w:val="00CA70D1"/>
    <w:rsid w:val="00CC168B"/>
    <w:rsid w:val="00CC36F0"/>
    <w:rsid w:val="00CE3D9F"/>
    <w:rsid w:val="00CF49F6"/>
    <w:rsid w:val="00D2184C"/>
    <w:rsid w:val="00D27041"/>
    <w:rsid w:val="00D30BDC"/>
    <w:rsid w:val="00D5427F"/>
    <w:rsid w:val="00D556D4"/>
    <w:rsid w:val="00D616C7"/>
    <w:rsid w:val="00D66145"/>
    <w:rsid w:val="00D77B9F"/>
    <w:rsid w:val="00D866A0"/>
    <w:rsid w:val="00D9096C"/>
    <w:rsid w:val="00DC1241"/>
    <w:rsid w:val="00DD11D9"/>
    <w:rsid w:val="00DD32DF"/>
    <w:rsid w:val="00DD4482"/>
    <w:rsid w:val="00DE3C9F"/>
    <w:rsid w:val="00DE442D"/>
    <w:rsid w:val="00DF304F"/>
    <w:rsid w:val="00DF7165"/>
    <w:rsid w:val="00E05B6E"/>
    <w:rsid w:val="00E10B0C"/>
    <w:rsid w:val="00E176E8"/>
    <w:rsid w:val="00E318F0"/>
    <w:rsid w:val="00E3575B"/>
    <w:rsid w:val="00E50ACC"/>
    <w:rsid w:val="00E51319"/>
    <w:rsid w:val="00E57154"/>
    <w:rsid w:val="00E72B15"/>
    <w:rsid w:val="00E85C2C"/>
    <w:rsid w:val="00E96A5F"/>
    <w:rsid w:val="00EA0685"/>
    <w:rsid w:val="00EA4C14"/>
    <w:rsid w:val="00EA7C32"/>
    <w:rsid w:val="00EB5FBD"/>
    <w:rsid w:val="00EC0601"/>
    <w:rsid w:val="00EF4B30"/>
    <w:rsid w:val="00F06AAE"/>
    <w:rsid w:val="00F33DBA"/>
    <w:rsid w:val="00F61D91"/>
    <w:rsid w:val="00F71B64"/>
    <w:rsid w:val="00F901D2"/>
    <w:rsid w:val="00F9423B"/>
    <w:rsid w:val="00F9525F"/>
    <w:rsid w:val="00FB276A"/>
    <w:rsid w:val="00FB6E1B"/>
    <w:rsid w:val="00FF084F"/>
    <w:rsid w:val="00FF1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A29229"/>
  <w15:docId w15:val="{FA789F3F-6D54-448C-9C48-6E7AF04D4E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5B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D5B30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318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18F0"/>
  </w:style>
  <w:style w:type="paragraph" w:styleId="Footer">
    <w:name w:val="footer"/>
    <w:basedOn w:val="Normal"/>
    <w:link w:val="FooterChar"/>
    <w:uiPriority w:val="99"/>
    <w:unhideWhenUsed/>
    <w:rsid w:val="00E318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18F0"/>
  </w:style>
  <w:style w:type="table" w:styleId="TableGrid">
    <w:name w:val="Table Grid"/>
    <w:basedOn w:val="TableNormal"/>
    <w:uiPriority w:val="59"/>
    <w:rsid w:val="00BE16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E1607"/>
    <w:pPr>
      <w:ind w:left="720"/>
      <w:contextualSpacing/>
    </w:pPr>
  </w:style>
  <w:style w:type="table" w:styleId="LightShading-Accent1">
    <w:name w:val="Light Shading Accent 1"/>
    <w:basedOn w:val="TableNormal"/>
    <w:uiPriority w:val="60"/>
    <w:rsid w:val="007E39D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List-Accent1">
    <w:name w:val="Light List Accent 1"/>
    <w:basedOn w:val="TableNormal"/>
    <w:uiPriority w:val="61"/>
    <w:rsid w:val="007E39DE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Grid-Accent1">
    <w:name w:val="Light Grid Accent 1"/>
    <w:basedOn w:val="TableNormal"/>
    <w:uiPriority w:val="62"/>
    <w:rsid w:val="007E39DE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7925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E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205CC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450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93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5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48957F-E688-4989-945B-F4B61A8875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219</Words>
  <Characters>1252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Dragana Dilber</dc:creator>
  <cp:lastModifiedBy>Katarina Šimić</cp:lastModifiedBy>
  <cp:revision>18</cp:revision>
  <cp:lastPrinted>2023-09-25T09:41:00Z</cp:lastPrinted>
  <dcterms:created xsi:type="dcterms:W3CDTF">2023-05-24T09:39:00Z</dcterms:created>
  <dcterms:modified xsi:type="dcterms:W3CDTF">2023-10-31T11:27:00Z</dcterms:modified>
</cp:coreProperties>
</file>